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7309AC" w:rsidP="007309AC" w:rsidRDefault="000C4ED4" w14:paraId="622AB090" w14:textId="5EBB31DF">
      <w:pPr>
        <w:spacing w:after="0" w:line="240" w:lineRule="auto"/>
        <w:jc w:val="center"/>
        <w:rPr>
          <w:rFonts w:ascii="Verdana" w:hAnsi="Verdana" w:eastAsia="Times New Roman" w:cs="Times New Roman"/>
          <w:b/>
          <w:bCs/>
          <w:color w:val="FFFFFF" w:themeColor="background1"/>
        </w:rPr>
      </w:pPr>
      <w:r>
        <w:rPr>
          <w:rFonts w:ascii="Verdana" w:hAnsi="Verdana" w:eastAsiaTheme="minorHAnsi"/>
          <w:b/>
          <w:noProof/>
          <w:color w:val="FFFFFF" w:themeColor="background1"/>
        </w:rPr>
        <mc:AlternateContent>
          <mc:Choice Requires="wps">
            <w:drawing>
              <wp:anchor distT="0" distB="0" distL="114300" distR="114300" simplePos="0" relativeHeight="251666432" behindDoc="1" locked="0" layoutInCell="1" allowOverlap="1" wp14:anchorId="1D01ADF6" wp14:editId="6308ABFF">
                <wp:simplePos x="0" y="0"/>
                <wp:positionH relativeFrom="column">
                  <wp:posOffset>20955</wp:posOffset>
                </wp:positionH>
                <wp:positionV relativeFrom="paragraph">
                  <wp:posOffset>-72390</wp:posOffset>
                </wp:positionV>
                <wp:extent cx="2646045" cy="441325"/>
                <wp:effectExtent l="1905" t="3810" r="0" b="254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045" cy="44132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65pt;margin-top:-5.7pt;width:208.35pt;height:34.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b050" stroked="f" w14:anchorId="70ECF9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"/>
            </w:pict>
          </mc:Fallback>
        </mc:AlternateContent>
      </w:r>
      <w:r w:rsidR="00710072">
        <w:rPr>
          <w:rFonts w:ascii="Verdana" w:hAnsi="Verdana" w:eastAsia="Times New Roman" w:cs="Times New Roman"/>
          <w:b/>
          <w:color w:val="FFFFFF" w:themeColor="background1"/>
        </w:rPr>
        <w:t>Sustainability</w:t>
      </w:r>
      <w:r w:rsidRPr="00D67859" w:rsidR="007309AC">
        <w:rPr>
          <w:rFonts w:ascii="Verdana" w:hAnsi="Verdana" w:eastAsia="Times New Roman" w:cs="Times New Roman"/>
          <w:color w:val="FFFFFF" w:themeColor="background1"/>
        </w:rPr>
        <w:t xml:space="preserve"> </w:t>
      </w:r>
      <w:r w:rsidRPr="00D67859" w:rsidR="007309AC">
        <w:rPr>
          <w:rFonts w:ascii="Verdana" w:hAnsi="Verdana" w:eastAsia="Times New Roman" w:cs="Times New Roman"/>
          <w:b/>
          <w:bCs/>
          <w:color w:val="FFFFFF" w:themeColor="background1"/>
        </w:rPr>
        <w:t>Policy</w:t>
      </w:r>
    </w:p>
    <w:p w:rsidRPr="00D67859" w:rsidR="001E3412" w:rsidP="007309AC" w:rsidRDefault="001E3412" w14:paraId="1AC45F6E" w14:textId="77777777">
      <w:pPr>
        <w:spacing w:after="0" w:line="240" w:lineRule="auto"/>
        <w:jc w:val="center"/>
        <w:rPr>
          <w:rFonts w:ascii="Verdana" w:hAnsi="Verdana" w:eastAsia="Times New Roman" w:cs="Times New Roman"/>
          <w:b/>
          <w:bCs/>
          <w:color w:val="FFFFFF" w:themeColor="background1"/>
        </w:rPr>
      </w:pPr>
    </w:p>
    <w:p w:rsidRPr="0020070E" w:rsidR="001E3412" w:rsidP="00D67859" w:rsidRDefault="007309AC" w14:paraId="7A8DADA3" w14:textId="24A641EE">
      <w:pPr>
        <w:spacing w:after="0" w:line="240" w:lineRule="auto"/>
        <w:jc w:val="both"/>
        <w:rPr>
          <w:rFonts w:ascii="Verdana" w:hAnsi="Verdana" w:eastAsia="Times New Roman" w:cs="Times New Roman"/>
          <w:color w:val="075D24"/>
          <w:sz w:val="20"/>
          <w:szCs w:val="20"/>
        </w:rPr>
      </w:pPr>
      <w:r w:rsidRPr="0020070E">
        <w:rPr>
          <w:rFonts w:ascii="Verdana" w:hAnsi="Verdana" w:eastAsia="Times New Roman" w:cs="Times New Roman"/>
          <w:color w:val="075D24"/>
          <w:sz w:val="18"/>
          <w:szCs w:val="32"/>
        </w:rPr>
        <w:br/>
      </w:r>
      <w:r w:rsidR="008C379C">
        <w:rPr>
          <w:rFonts w:ascii="Verdana" w:hAnsi="Verdana" w:eastAsia="Times New Roman" w:cs="Times New Roman"/>
          <w:color w:val="075D24"/>
          <w:sz w:val="20"/>
          <w:szCs w:val="20"/>
        </w:rPr>
        <w:t>TRANS-TECH</w:t>
      </w:r>
      <w:r w:rsidRPr="0020070E">
        <w:rPr>
          <w:rFonts w:ascii="Verdana" w:hAnsi="Verdana" w:eastAsia="Times New Roman" w:cs="Times New Roman"/>
          <w:color w:val="075D24"/>
          <w:sz w:val="20"/>
          <w:szCs w:val="20"/>
        </w:rPr>
        <w:t xml:space="preserve"> is committed to operating </w:t>
      </w:r>
      <w:r w:rsidRPr="0020070E" w:rsidR="001E3412">
        <w:rPr>
          <w:rFonts w:ascii="Verdana" w:hAnsi="Verdana" w:eastAsia="Times New Roman" w:cs="Times New Roman"/>
          <w:color w:val="075D24"/>
          <w:sz w:val="20"/>
          <w:szCs w:val="20"/>
        </w:rPr>
        <w:t xml:space="preserve">under Sustainable Business Practices that meet </w:t>
      </w:r>
      <w:r w:rsidRPr="0020070E" w:rsidR="00710072">
        <w:rPr>
          <w:rFonts w:ascii="Verdana" w:hAnsi="Verdana" w:eastAsia="Times New Roman" w:cs="Times New Roman"/>
          <w:color w:val="075D24"/>
          <w:sz w:val="20"/>
          <w:szCs w:val="20"/>
        </w:rPr>
        <w:t>today’s</w:t>
      </w:r>
      <w:r w:rsidRPr="0020070E" w:rsidR="001E3412">
        <w:rPr>
          <w:rFonts w:ascii="Verdana" w:hAnsi="Verdana" w:eastAsia="Times New Roman" w:cs="Times New Roman"/>
          <w:color w:val="075D24"/>
          <w:sz w:val="20"/>
          <w:szCs w:val="20"/>
        </w:rPr>
        <w:t xml:space="preserve"> needs without compromising the ability of future generations to meet their own. We employ a management system approach to:</w:t>
      </w:r>
    </w:p>
    <w:p w:rsidRPr="0020070E" w:rsidR="007309AC" w:rsidP="007309AC" w:rsidRDefault="001E3412" w14:paraId="284B4CA3" w14:textId="77777777">
      <w:pPr>
        <w:numPr>
          <w:ilvl w:val="0"/>
          <w:numId w:val="1"/>
        </w:numPr>
        <w:spacing w:before="100" w:beforeAutospacing="1" w:after="100" w:afterAutospacing="1" w:line="240" w:lineRule="auto"/>
        <w:rPr>
          <w:rFonts w:ascii="Verdana" w:hAnsi="Verdana" w:eastAsia="Times New Roman" w:cs="Times New Roman"/>
          <w:color w:val="075D24"/>
          <w:sz w:val="20"/>
          <w:szCs w:val="20"/>
        </w:rPr>
      </w:pPr>
      <w:r w:rsidRPr="0020070E">
        <w:rPr>
          <w:rFonts w:ascii="Verdana" w:hAnsi="Verdana" w:eastAsia="Times New Roman" w:cs="Times New Roman"/>
          <w:color w:val="075D24"/>
          <w:sz w:val="20"/>
          <w:szCs w:val="20"/>
        </w:rPr>
        <w:t xml:space="preserve">Comply with applicable laws, regulations and </w:t>
      </w:r>
      <w:r w:rsidRPr="0020070E" w:rsidR="00710072">
        <w:rPr>
          <w:rFonts w:ascii="Verdana" w:hAnsi="Verdana" w:eastAsia="Times New Roman" w:cs="Times New Roman"/>
          <w:color w:val="075D24"/>
          <w:sz w:val="20"/>
          <w:szCs w:val="20"/>
        </w:rPr>
        <w:t>requirements</w:t>
      </w:r>
      <w:r w:rsidRPr="0020070E" w:rsidR="007309AC">
        <w:rPr>
          <w:rFonts w:ascii="Verdana" w:hAnsi="Verdana" w:eastAsia="Times New Roman" w:cs="Times New Roman"/>
          <w:color w:val="075D24"/>
          <w:sz w:val="20"/>
          <w:szCs w:val="20"/>
        </w:rPr>
        <w:t xml:space="preserve"> </w:t>
      </w:r>
    </w:p>
    <w:p w:rsidRPr="0020070E" w:rsidR="007309AC" w:rsidP="007309AC" w:rsidRDefault="001E3412" w14:paraId="6BC7DDF5" w14:textId="77777777">
      <w:pPr>
        <w:numPr>
          <w:ilvl w:val="0"/>
          <w:numId w:val="1"/>
        </w:numPr>
        <w:spacing w:before="100" w:beforeAutospacing="1" w:after="100" w:afterAutospacing="1" w:line="240" w:lineRule="auto"/>
        <w:rPr>
          <w:rFonts w:ascii="Verdana" w:hAnsi="Verdana" w:eastAsia="Times New Roman" w:cs="Times New Roman"/>
          <w:color w:val="075D24"/>
          <w:sz w:val="20"/>
          <w:szCs w:val="20"/>
        </w:rPr>
      </w:pPr>
      <w:r w:rsidRPr="0020070E">
        <w:rPr>
          <w:rFonts w:ascii="Verdana" w:hAnsi="Verdana" w:eastAsia="Times New Roman" w:cs="Times New Roman"/>
          <w:color w:val="075D24"/>
          <w:sz w:val="20"/>
          <w:szCs w:val="20"/>
        </w:rPr>
        <w:t xml:space="preserve">Prevent pollution, conserve resources, and minimize </w:t>
      </w:r>
      <w:r w:rsidRPr="0020070E" w:rsidR="00F73A0A">
        <w:rPr>
          <w:rFonts w:ascii="Verdana" w:hAnsi="Verdana" w:eastAsia="Times New Roman" w:cs="Times New Roman"/>
          <w:color w:val="075D24"/>
          <w:sz w:val="20"/>
          <w:szCs w:val="20"/>
        </w:rPr>
        <w:t>waste</w:t>
      </w:r>
      <w:r w:rsidRPr="0020070E" w:rsidR="007309AC">
        <w:rPr>
          <w:rFonts w:ascii="Verdana" w:hAnsi="Verdana" w:eastAsia="Times New Roman" w:cs="Times New Roman"/>
          <w:color w:val="075D24"/>
          <w:sz w:val="20"/>
          <w:szCs w:val="20"/>
        </w:rPr>
        <w:t xml:space="preserve"> </w:t>
      </w:r>
    </w:p>
    <w:p w:rsidRPr="0020070E" w:rsidR="007309AC" w:rsidP="007309AC" w:rsidRDefault="00F73A0A" w14:paraId="6D9AEA8D" w14:textId="77777777">
      <w:pPr>
        <w:numPr>
          <w:ilvl w:val="0"/>
          <w:numId w:val="1"/>
        </w:numPr>
        <w:spacing w:before="100" w:beforeAutospacing="1" w:after="100" w:afterAutospacing="1" w:line="240" w:lineRule="auto"/>
        <w:rPr>
          <w:rFonts w:ascii="Verdana" w:hAnsi="Verdana" w:eastAsia="Times New Roman" w:cs="Times New Roman"/>
          <w:color w:val="075D24"/>
          <w:sz w:val="20"/>
          <w:szCs w:val="20"/>
        </w:rPr>
      </w:pPr>
      <w:r w:rsidRPr="0020070E">
        <w:rPr>
          <w:rFonts w:ascii="Verdana" w:hAnsi="Verdana" w:eastAsia="Times New Roman" w:cs="Times New Roman"/>
          <w:color w:val="075D24"/>
          <w:sz w:val="20"/>
          <w:szCs w:val="20"/>
        </w:rPr>
        <w:t xml:space="preserve">Cultivate safe, </w:t>
      </w:r>
      <w:r w:rsidR="00710072">
        <w:rPr>
          <w:rFonts w:ascii="Verdana" w:hAnsi="Verdana" w:eastAsia="Times New Roman" w:cs="Times New Roman"/>
          <w:color w:val="075D24"/>
          <w:sz w:val="20"/>
          <w:szCs w:val="20"/>
        </w:rPr>
        <w:t>h</w:t>
      </w:r>
      <w:r w:rsidRPr="0020070E" w:rsidR="00710072">
        <w:rPr>
          <w:rFonts w:ascii="Verdana" w:hAnsi="Verdana" w:eastAsia="Times New Roman" w:cs="Times New Roman"/>
          <w:color w:val="075D24"/>
          <w:sz w:val="20"/>
          <w:szCs w:val="20"/>
        </w:rPr>
        <w:t>ealt</w:t>
      </w:r>
      <w:r w:rsidR="00710072">
        <w:rPr>
          <w:rFonts w:ascii="Verdana" w:hAnsi="Verdana" w:eastAsia="Times New Roman" w:cs="Times New Roman"/>
          <w:color w:val="075D24"/>
          <w:sz w:val="20"/>
          <w:szCs w:val="20"/>
        </w:rPr>
        <w:t>h</w:t>
      </w:r>
      <w:r w:rsidRPr="0020070E" w:rsidR="00710072">
        <w:rPr>
          <w:rFonts w:ascii="Verdana" w:hAnsi="Verdana" w:eastAsia="Times New Roman" w:cs="Times New Roman"/>
          <w:color w:val="075D24"/>
          <w:sz w:val="20"/>
          <w:szCs w:val="20"/>
        </w:rPr>
        <w:t>y</w:t>
      </w:r>
      <w:r w:rsidRPr="0020070E">
        <w:rPr>
          <w:rFonts w:ascii="Verdana" w:hAnsi="Verdana" w:eastAsia="Times New Roman" w:cs="Times New Roman"/>
          <w:color w:val="075D24"/>
          <w:sz w:val="20"/>
          <w:szCs w:val="20"/>
        </w:rPr>
        <w:t xml:space="preserve">, and </w:t>
      </w:r>
      <w:r w:rsidRPr="0020070E" w:rsidR="00710072">
        <w:rPr>
          <w:rFonts w:ascii="Verdana" w:hAnsi="Verdana" w:eastAsia="Times New Roman" w:cs="Times New Roman"/>
          <w:color w:val="075D24"/>
          <w:sz w:val="20"/>
          <w:szCs w:val="20"/>
        </w:rPr>
        <w:t>prod</w:t>
      </w:r>
      <w:r w:rsidR="00710072">
        <w:rPr>
          <w:rFonts w:ascii="Verdana" w:hAnsi="Verdana" w:eastAsia="Times New Roman" w:cs="Times New Roman"/>
          <w:color w:val="075D24"/>
          <w:sz w:val="20"/>
          <w:szCs w:val="20"/>
        </w:rPr>
        <w:t>u</w:t>
      </w:r>
      <w:r w:rsidRPr="0020070E" w:rsidR="00710072">
        <w:rPr>
          <w:rFonts w:ascii="Verdana" w:hAnsi="Verdana" w:eastAsia="Times New Roman" w:cs="Times New Roman"/>
          <w:color w:val="075D24"/>
          <w:sz w:val="20"/>
          <w:szCs w:val="20"/>
        </w:rPr>
        <w:t>ctive</w:t>
      </w:r>
      <w:r w:rsidRPr="0020070E">
        <w:rPr>
          <w:rFonts w:ascii="Verdana" w:hAnsi="Verdana" w:eastAsia="Times New Roman" w:cs="Times New Roman"/>
          <w:color w:val="075D24"/>
          <w:sz w:val="20"/>
          <w:szCs w:val="20"/>
        </w:rPr>
        <w:t xml:space="preserve"> work environments</w:t>
      </w:r>
      <w:r w:rsidRPr="0020070E" w:rsidR="007309AC">
        <w:rPr>
          <w:rFonts w:ascii="Verdana" w:hAnsi="Verdana" w:eastAsia="Times New Roman" w:cs="Times New Roman"/>
          <w:color w:val="075D24"/>
          <w:sz w:val="20"/>
          <w:szCs w:val="20"/>
        </w:rPr>
        <w:t xml:space="preserve"> </w:t>
      </w:r>
    </w:p>
    <w:p w:rsidRPr="0020070E" w:rsidR="00F73A0A" w:rsidP="007309AC" w:rsidRDefault="00F73A0A" w14:paraId="6B250873" w14:textId="77777777">
      <w:pPr>
        <w:numPr>
          <w:ilvl w:val="0"/>
          <w:numId w:val="1"/>
        </w:numPr>
        <w:spacing w:before="100" w:beforeAutospacing="1" w:after="100" w:afterAutospacing="1" w:line="240" w:lineRule="auto"/>
        <w:rPr>
          <w:rFonts w:ascii="Verdana" w:hAnsi="Verdana" w:eastAsia="Times New Roman" w:cs="Times New Roman"/>
          <w:color w:val="075D24"/>
          <w:sz w:val="20"/>
          <w:szCs w:val="20"/>
        </w:rPr>
      </w:pPr>
      <w:r w:rsidRPr="0020070E">
        <w:rPr>
          <w:rFonts w:ascii="Verdana" w:hAnsi="Verdana" w:eastAsia="Times New Roman" w:cs="Times New Roman"/>
          <w:color w:val="075D24"/>
          <w:sz w:val="20"/>
          <w:szCs w:val="20"/>
        </w:rPr>
        <w:t>Operate with integrity, honesty, and accountability</w:t>
      </w:r>
    </w:p>
    <w:p w:rsidRPr="0020070E" w:rsidR="00F73A0A" w:rsidP="00710072" w:rsidRDefault="00F73A0A" w14:paraId="06C20CE8" w14:textId="77777777">
      <w:pPr>
        <w:numPr>
          <w:ilvl w:val="0"/>
          <w:numId w:val="1"/>
        </w:numPr>
        <w:spacing w:before="100" w:beforeAutospacing="1" w:after="100" w:afterAutospacing="1" w:line="240" w:lineRule="auto"/>
        <w:rPr>
          <w:rFonts w:ascii="Verdana" w:hAnsi="Verdana" w:eastAsia="Times New Roman" w:cs="Times New Roman"/>
          <w:color w:val="075D24"/>
          <w:sz w:val="20"/>
          <w:szCs w:val="20"/>
        </w:rPr>
      </w:pPr>
      <w:r w:rsidRPr="0020070E">
        <w:rPr>
          <w:rFonts w:ascii="Verdana" w:hAnsi="Verdana" w:eastAsia="Times New Roman" w:cs="Times New Roman"/>
          <w:color w:val="075D24"/>
          <w:sz w:val="20"/>
          <w:szCs w:val="20"/>
        </w:rPr>
        <w:t>Foster continuous improvement</w:t>
      </w:r>
    </w:p>
    <w:p w:rsidR="007309AC" w:rsidP="007309AC" w:rsidRDefault="00F73A0A" w14:paraId="5D75CDC3" w14:textId="77777777">
      <w:pPr>
        <w:numPr>
          <w:ilvl w:val="0"/>
          <w:numId w:val="1"/>
        </w:numPr>
        <w:spacing w:before="100" w:beforeAutospacing="1" w:after="100" w:afterAutospacing="1" w:line="240" w:lineRule="auto"/>
        <w:rPr>
          <w:rFonts w:ascii="Verdana" w:hAnsi="Verdana" w:eastAsia="Times New Roman" w:cs="Times New Roman"/>
          <w:color w:val="075D24"/>
          <w:sz w:val="20"/>
          <w:szCs w:val="20"/>
        </w:rPr>
      </w:pPr>
      <w:r w:rsidRPr="0020070E">
        <w:rPr>
          <w:rFonts w:ascii="Verdana" w:hAnsi="Verdana" w:eastAsia="Times New Roman" w:cs="Times New Roman"/>
          <w:color w:val="075D24"/>
          <w:sz w:val="20"/>
          <w:szCs w:val="20"/>
        </w:rPr>
        <w:t>Promote Sustainability throughout our supply chain</w:t>
      </w:r>
      <w:r w:rsidRPr="0020070E" w:rsidR="007309AC">
        <w:rPr>
          <w:rFonts w:ascii="Verdana" w:hAnsi="Verdana" w:eastAsia="Times New Roman" w:cs="Times New Roman"/>
          <w:color w:val="075D24"/>
          <w:sz w:val="20"/>
          <w:szCs w:val="20"/>
        </w:rPr>
        <w:t xml:space="preserve"> </w:t>
      </w:r>
    </w:p>
    <w:p w:rsidR="006932B8" w:rsidP="00B600B1" w:rsidRDefault="000C4ED4" w14:paraId="0B63957F" w14:textId="32DCCF75">
      <w:pPr>
        <w:spacing w:after="0" w:line="240" w:lineRule="auto"/>
        <w:jc w:val="center"/>
        <w:rPr>
          <w:rFonts w:ascii="Verdana" w:hAnsi="Verdana"/>
          <w:b/>
          <w:color w:val="FFFFFF" w:themeColor="background1"/>
        </w:rPr>
      </w:pPr>
      <w:r>
        <w:rPr>
          <w:rFonts w:ascii="Verdana" w:hAnsi="Verdana"/>
          <w:b/>
          <w:noProof/>
          <w:color w:val="075D24"/>
        </w:rPr>
        <mc:AlternateContent>
          <mc:Choice Requires="wps">
            <w:drawing>
              <wp:anchor distT="0" distB="0" distL="114300" distR="114300" simplePos="0" relativeHeight="251676672" behindDoc="1" locked="0" layoutInCell="1" allowOverlap="1" wp14:anchorId="647B771A" wp14:editId="3C5F661A">
                <wp:simplePos x="0" y="0"/>
                <wp:positionH relativeFrom="column">
                  <wp:posOffset>635</wp:posOffset>
                </wp:positionH>
                <wp:positionV relativeFrom="paragraph">
                  <wp:posOffset>31750</wp:posOffset>
                </wp:positionV>
                <wp:extent cx="2646045" cy="441325"/>
                <wp:effectExtent l="635" t="0" r="1270" b="635"/>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045" cy="44132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05pt;margin-top:2.5pt;width:208.35pt;height:34.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f81bd [3204]" stroked="f" w14:anchorId="4577B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"/>
            </w:pict>
          </mc:Fallback>
        </mc:AlternateContent>
      </w:r>
    </w:p>
    <w:p w:rsidRPr="00436575" w:rsidR="007309AC" w:rsidP="00B600B1" w:rsidRDefault="00436575" w14:paraId="066AF2F2" w14:textId="77777777">
      <w:pPr>
        <w:spacing w:after="0" w:line="240" w:lineRule="auto"/>
        <w:jc w:val="center"/>
        <w:rPr>
          <w:rFonts w:ascii="Verdana" w:hAnsi="Verdana"/>
          <w:b/>
          <w:color w:val="FFFFFF" w:themeColor="background1"/>
        </w:rPr>
      </w:pPr>
      <w:r w:rsidRPr="00436575">
        <w:rPr>
          <w:rFonts w:ascii="Verdana" w:hAnsi="Verdana"/>
          <w:b/>
          <w:color w:val="FFFFFF" w:themeColor="background1"/>
        </w:rPr>
        <w:t>Lockout/Tagout</w:t>
      </w:r>
    </w:p>
    <w:p w:rsidR="00436575" w:rsidP="00B600B1" w:rsidRDefault="00436575" w14:paraId="4FF6DE2B" w14:textId="77777777">
      <w:pPr>
        <w:spacing w:after="0" w:line="240" w:lineRule="auto"/>
        <w:jc w:val="center"/>
        <w:rPr>
          <w:rFonts w:ascii="Verdana" w:hAnsi="Verdana"/>
          <w:b/>
        </w:rPr>
      </w:pPr>
    </w:p>
    <w:p w:rsidR="007309AC" w:rsidP="0020070E" w:rsidRDefault="00436575" w14:paraId="4CB5F08F" w14:textId="6619C2CD">
      <w:pPr>
        <w:spacing w:after="0" w:line="240" w:lineRule="auto"/>
        <w:jc w:val="both"/>
        <w:rPr>
          <w:rFonts w:ascii="Verdana" w:hAnsi="Verdana"/>
          <w:b/>
        </w:rPr>
      </w:pPr>
      <w:r w:rsidRPr="00436575">
        <w:rPr>
          <w:rFonts w:ascii="Verdana" w:hAnsi="Verdana"/>
          <w:sz w:val="20"/>
          <w:szCs w:val="20"/>
        </w:rPr>
        <w:t>It is important that</w:t>
      </w:r>
      <w:r>
        <w:rPr>
          <w:rFonts w:ascii="Verdana" w:hAnsi="Verdana"/>
          <w:sz w:val="20"/>
          <w:szCs w:val="20"/>
        </w:rPr>
        <w:t xml:space="preserve"> contractors and company personnel</w:t>
      </w:r>
      <w:r w:rsidRPr="00436575">
        <w:rPr>
          <w:rFonts w:ascii="Verdana" w:hAnsi="Verdana"/>
          <w:sz w:val="20"/>
          <w:szCs w:val="20"/>
        </w:rPr>
        <w:t xml:space="preserve"> </w:t>
      </w:r>
      <w:r>
        <w:rPr>
          <w:rFonts w:ascii="Verdana" w:hAnsi="Verdana"/>
          <w:sz w:val="20"/>
          <w:szCs w:val="20"/>
        </w:rPr>
        <w:t xml:space="preserve">are aware of each </w:t>
      </w:r>
      <w:r w:rsidR="00710072">
        <w:rPr>
          <w:rFonts w:ascii="Verdana" w:hAnsi="Verdana"/>
          <w:sz w:val="20"/>
          <w:szCs w:val="20"/>
        </w:rPr>
        <w:t>other’s</w:t>
      </w:r>
      <w:r>
        <w:rPr>
          <w:rFonts w:ascii="Verdana" w:hAnsi="Verdana"/>
          <w:sz w:val="20"/>
          <w:szCs w:val="20"/>
        </w:rPr>
        <w:t xml:space="preserve"> respective Lockout/Tagout programs. If there are any differences in the programs, they are to be communicated during the pre-job meeting. It is expected that the </w:t>
      </w:r>
      <w:proofErr w:type="gramStart"/>
      <w:r>
        <w:rPr>
          <w:rFonts w:ascii="Verdana" w:hAnsi="Verdana"/>
          <w:sz w:val="20"/>
          <w:szCs w:val="20"/>
        </w:rPr>
        <w:t>contractors</w:t>
      </w:r>
      <w:proofErr w:type="gramEnd"/>
      <w:r>
        <w:rPr>
          <w:rFonts w:ascii="Verdana" w:hAnsi="Verdana"/>
          <w:sz w:val="20"/>
          <w:szCs w:val="20"/>
        </w:rPr>
        <w:t xml:space="preserve"> programs shall be at least as restrict</w:t>
      </w:r>
      <w:r w:rsidR="0004555F">
        <w:rPr>
          <w:rFonts w:ascii="Verdana" w:hAnsi="Verdana"/>
          <w:sz w:val="20"/>
          <w:szCs w:val="20"/>
        </w:rPr>
        <w:t>ive</w:t>
      </w:r>
      <w:r>
        <w:rPr>
          <w:rFonts w:ascii="Verdana" w:hAnsi="Verdana"/>
          <w:sz w:val="20"/>
          <w:szCs w:val="20"/>
        </w:rPr>
        <w:t xml:space="preserve"> as </w:t>
      </w:r>
      <w:r w:rsidR="008C379C">
        <w:rPr>
          <w:rFonts w:ascii="Verdana" w:hAnsi="Verdana"/>
          <w:sz w:val="20"/>
          <w:szCs w:val="20"/>
        </w:rPr>
        <w:t>TRANS-TECH</w:t>
      </w:r>
      <w:r w:rsidR="0020070E">
        <w:rPr>
          <w:rFonts w:ascii="Verdana" w:hAnsi="Verdana"/>
          <w:sz w:val="20"/>
          <w:szCs w:val="20"/>
        </w:rPr>
        <w:t xml:space="preserve"> program.</w:t>
      </w:r>
    </w:p>
    <w:p w:rsidR="00F57861" w:rsidP="00B600B1" w:rsidRDefault="00F57861" w14:paraId="7ADA8F16" w14:textId="77777777">
      <w:pPr>
        <w:spacing w:after="0" w:line="240" w:lineRule="auto"/>
        <w:jc w:val="center"/>
        <w:rPr>
          <w:rFonts w:ascii="Verdana" w:hAnsi="Verdana"/>
          <w:b/>
        </w:rPr>
      </w:pPr>
    </w:p>
    <w:p w:rsidR="00A344DF" w:rsidP="00B600B1" w:rsidRDefault="00A344DF" w14:paraId="2DB049D6" w14:textId="77777777">
      <w:pPr>
        <w:spacing w:after="0" w:line="240" w:lineRule="auto"/>
        <w:jc w:val="center"/>
        <w:rPr>
          <w:rFonts w:ascii="Verdana" w:hAnsi="Verdana"/>
          <w:b/>
        </w:rPr>
      </w:pPr>
    </w:p>
    <w:p w:rsidR="00F57861" w:rsidP="00B600B1" w:rsidRDefault="00F57861" w14:paraId="5F0D608C" w14:textId="77777777">
      <w:pPr>
        <w:spacing w:after="0" w:line="240" w:lineRule="auto"/>
        <w:jc w:val="center"/>
        <w:rPr>
          <w:rFonts w:ascii="Verdana" w:hAnsi="Verdana"/>
          <w:b/>
        </w:rPr>
      </w:pPr>
    </w:p>
    <w:p w:rsidRPr="00D67859" w:rsidR="00B600B1" w:rsidP="00B600B1" w:rsidRDefault="000C4ED4" w14:paraId="1F3DB17B" w14:textId="53FE86F4">
      <w:pPr>
        <w:spacing w:after="0" w:line="240" w:lineRule="auto"/>
        <w:jc w:val="center"/>
        <w:rPr>
          <w:rFonts w:ascii="Verdana" w:hAnsi="Verdana"/>
          <w:b/>
          <w:color w:val="FFFFFF" w:themeColor="background1"/>
        </w:rPr>
      </w:pPr>
      <w:r>
        <w:rPr>
          <w:rFonts w:ascii="Verdana" w:hAnsi="Verdana"/>
          <w:b/>
          <w:noProof/>
          <w:color w:val="FFFFFF" w:themeColor="background1"/>
        </w:rPr>
        <mc:AlternateContent>
          <mc:Choice Requires="wps">
            <w:drawing>
              <wp:anchor distT="0" distB="0" distL="114300" distR="114300" simplePos="0" relativeHeight="251665408" behindDoc="1" locked="0" layoutInCell="1" allowOverlap="1" wp14:anchorId="6F951E3F" wp14:editId="2903E7CE">
                <wp:simplePos x="0" y="0"/>
                <wp:positionH relativeFrom="column">
                  <wp:posOffset>6350</wp:posOffset>
                </wp:positionH>
                <wp:positionV relativeFrom="paragraph">
                  <wp:posOffset>-72390</wp:posOffset>
                </wp:positionV>
                <wp:extent cx="2646045" cy="441325"/>
                <wp:effectExtent l="0" t="3810" r="1905" b="254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045" cy="44132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5pt;margin-top:-5.7pt;width:208.35pt;height:3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f81bd [3204]" stroked="f" w14:anchorId="67150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"/>
            </w:pict>
          </mc:Fallback>
        </mc:AlternateContent>
      </w:r>
      <w:r w:rsidRPr="00D67859" w:rsidR="00B600B1">
        <w:rPr>
          <w:rFonts w:ascii="Verdana" w:hAnsi="Verdana"/>
          <w:b/>
          <w:color w:val="FFFFFF" w:themeColor="background1"/>
        </w:rPr>
        <w:t>Chemical Safety</w:t>
      </w:r>
      <w:r w:rsidRPr="00D67859" w:rsidR="00DD07BF">
        <w:rPr>
          <w:rFonts w:ascii="Verdana" w:hAnsi="Verdana"/>
          <w:b/>
          <w:noProof/>
          <w:color w:val="FFFFFF" w:themeColor="background1"/>
          <w:sz w:val="24"/>
          <w:szCs w:val="24"/>
        </w:rPr>
        <w:t xml:space="preserve"> </w:t>
      </w:r>
      <w:r w:rsidRPr="00D67859" w:rsidR="00DD07BF">
        <w:rPr>
          <w:rFonts w:ascii="Verdana" w:hAnsi="Verdana"/>
          <w:b/>
          <w:color w:val="FFFFFF" w:themeColor="background1"/>
        </w:rPr>
        <w:t xml:space="preserve"> </w:t>
      </w:r>
    </w:p>
    <w:p w:rsidRPr="00B42301" w:rsidR="00B600B1" w:rsidP="00B42301" w:rsidRDefault="00B600B1" w14:paraId="1CCE6E43" w14:textId="77777777">
      <w:pPr>
        <w:spacing w:after="0" w:line="240" w:lineRule="auto"/>
        <w:rPr>
          <w:sz w:val="36"/>
        </w:rPr>
      </w:pPr>
    </w:p>
    <w:p w:rsidR="00B600B1" w:rsidP="00D67859" w:rsidRDefault="00B600B1" w14:paraId="3668CB1F" w14:textId="64BE22F5">
      <w:pPr>
        <w:spacing w:after="0" w:line="240" w:lineRule="auto"/>
        <w:jc w:val="both"/>
        <w:rPr>
          <w:rFonts w:ascii="Verdana" w:hAnsi="Verdana"/>
          <w:sz w:val="20"/>
          <w:szCs w:val="20"/>
        </w:rPr>
      </w:pPr>
      <w:r w:rsidRPr="000846EF">
        <w:rPr>
          <w:rFonts w:ascii="Verdana" w:hAnsi="Verdana"/>
          <w:sz w:val="20"/>
          <w:szCs w:val="20"/>
        </w:rPr>
        <w:t>Contractors shall immediately notify the EH&amp;S Coordinator</w:t>
      </w:r>
      <w:r w:rsidR="00C030BB">
        <w:rPr>
          <w:rFonts w:ascii="Verdana" w:hAnsi="Verdana"/>
          <w:sz w:val="20"/>
          <w:szCs w:val="20"/>
        </w:rPr>
        <w:t xml:space="preserve"> of any chemical being brought o</w:t>
      </w:r>
      <w:r w:rsidRPr="000846EF">
        <w:rPr>
          <w:rFonts w:ascii="Verdana" w:hAnsi="Verdana"/>
          <w:sz w:val="20"/>
          <w:szCs w:val="20"/>
        </w:rPr>
        <w:t xml:space="preserve">nto </w:t>
      </w:r>
      <w:r w:rsidR="008C379C">
        <w:rPr>
          <w:rFonts w:ascii="Verdana" w:hAnsi="Verdana"/>
          <w:sz w:val="20"/>
          <w:szCs w:val="20"/>
        </w:rPr>
        <w:t>TRANS-TECH</w:t>
      </w:r>
      <w:r w:rsidRPr="000846EF">
        <w:rPr>
          <w:rFonts w:ascii="Verdana" w:hAnsi="Verdana"/>
          <w:sz w:val="20"/>
          <w:szCs w:val="20"/>
        </w:rPr>
        <w:t xml:space="preserve"> property and supply the EH&amp;S Coordinator with a current </w:t>
      </w:r>
      <w:r w:rsidR="001E3412">
        <w:rPr>
          <w:rFonts w:ascii="Verdana" w:hAnsi="Verdana"/>
          <w:sz w:val="20"/>
          <w:szCs w:val="20"/>
        </w:rPr>
        <w:t>SDS</w:t>
      </w:r>
      <w:r w:rsidRPr="000846EF">
        <w:rPr>
          <w:rFonts w:ascii="Verdana" w:hAnsi="Verdana"/>
          <w:sz w:val="20"/>
          <w:szCs w:val="20"/>
        </w:rPr>
        <w:t>.</w:t>
      </w:r>
    </w:p>
    <w:p w:rsidR="005D03CE" w:rsidP="00D67859" w:rsidRDefault="005D03CE" w14:paraId="6D452260" w14:textId="77777777">
      <w:pPr>
        <w:spacing w:after="0" w:line="240" w:lineRule="auto"/>
        <w:jc w:val="both"/>
        <w:rPr>
          <w:rFonts w:ascii="Verdana" w:hAnsi="Verdana"/>
          <w:sz w:val="20"/>
          <w:szCs w:val="20"/>
        </w:rPr>
      </w:pPr>
    </w:p>
    <w:p w:rsidR="005D03CE" w:rsidP="00D67859" w:rsidRDefault="0004555F" w14:paraId="1044ACF9" w14:textId="77777777">
      <w:pPr>
        <w:spacing w:after="0" w:line="240" w:lineRule="auto"/>
        <w:jc w:val="both"/>
        <w:rPr>
          <w:rFonts w:ascii="Verdana" w:hAnsi="Verdana"/>
          <w:sz w:val="20"/>
          <w:szCs w:val="20"/>
        </w:rPr>
      </w:pPr>
      <w:r>
        <w:rPr>
          <w:rFonts w:ascii="Verdana" w:hAnsi="Verdana"/>
          <w:sz w:val="20"/>
          <w:szCs w:val="20"/>
        </w:rPr>
        <w:t>Contractors shall</w:t>
      </w:r>
      <w:r w:rsidR="005D03CE">
        <w:rPr>
          <w:rFonts w:ascii="Verdana" w:hAnsi="Verdana"/>
          <w:sz w:val="20"/>
          <w:szCs w:val="20"/>
        </w:rPr>
        <w:t xml:space="preserve"> not dump any chemicals or oils into </w:t>
      </w:r>
      <w:r w:rsidR="00F043DA">
        <w:rPr>
          <w:rFonts w:ascii="Verdana" w:hAnsi="Verdana"/>
          <w:sz w:val="20"/>
          <w:szCs w:val="20"/>
        </w:rPr>
        <w:t xml:space="preserve">the </w:t>
      </w:r>
      <w:r w:rsidR="005D03CE">
        <w:rPr>
          <w:rFonts w:ascii="Verdana" w:hAnsi="Verdana"/>
          <w:sz w:val="20"/>
          <w:szCs w:val="20"/>
        </w:rPr>
        <w:t xml:space="preserve">company </w:t>
      </w:r>
      <w:r w:rsidR="00F043DA">
        <w:rPr>
          <w:rFonts w:ascii="Verdana" w:hAnsi="Verdana"/>
          <w:sz w:val="20"/>
          <w:szCs w:val="20"/>
        </w:rPr>
        <w:t>dumpsters or down any</w:t>
      </w:r>
      <w:r w:rsidR="005D03CE">
        <w:rPr>
          <w:rFonts w:ascii="Verdana" w:hAnsi="Verdana"/>
          <w:sz w:val="20"/>
          <w:szCs w:val="20"/>
        </w:rPr>
        <w:t xml:space="preserve"> company drains.  Contact the EH&amp;S Coordinator </w:t>
      </w:r>
      <w:r w:rsidR="00FB7151">
        <w:rPr>
          <w:rFonts w:ascii="Verdana" w:hAnsi="Verdana"/>
          <w:sz w:val="20"/>
          <w:szCs w:val="20"/>
        </w:rPr>
        <w:t>for</w:t>
      </w:r>
      <w:r w:rsidR="005D03CE">
        <w:rPr>
          <w:rFonts w:ascii="Verdana" w:hAnsi="Verdana"/>
          <w:sz w:val="20"/>
          <w:szCs w:val="20"/>
        </w:rPr>
        <w:t xml:space="preserve"> the proper disposal of any waste materials. </w:t>
      </w:r>
    </w:p>
    <w:p w:rsidR="006A03C8" w:rsidP="00F73A0A" w:rsidRDefault="00F73A0A" w14:paraId="35AC75BE" w14:textId="77777777">
      <w:pPr>
        <w:spacing w:after="0" w:line="240" w:lineRule="auto"/>
        <w:jc w:val="both"/>
        <w:rPr>
          <w:rFonts w:ascii="Verdana" w:hAnsi="Verdana"/>
          <w:sz w:val="20"/>
          <w:szCs w:val="20"/>
        </w:rPr>
      </w:pPr>
      <w:r>
        <w:rPr>
          <w:rFonts w:ascii="Verdana" w:hAnsi="Verdana"/>
          <w:sz w:val="20"/>
          <w:szCs w:val="20"/>
        </w:rPr>
        <w:t xml:space="preserve">Contractors shall IMMEDIATELY notify the EH&amp;S </w:t>
      </w:r>
      <w:proofErr w:type="gramStart"/>
      <w:r>
        <w:rPr>
          <w:rFonts w:ascii="Verdana" w:hAnsi="Verdana"/>
          <w:sz w:val="20"/>
          <w:szCs w:val="20"/>
        </w:rPr>
        <w:t>Coordinator</w:t>
      </w:r>
      <w:proofErr w:type="gramEnd"/>
      <w:r>
        <w:rPr>
          <w:rFonts w:ascii="Verdana" w:hAnsi="Verdana"/>
          <w:sz w:val="20"/>
          <w:szCs w:val="20"/>
        </w:rPr>
        <w:t xml:space="preserve"> or the</w:t>
      </w:r>
      <w:r w:rsidR="003C2579">
        <w:rPr>
          <w:rFonts w:ascii="Verdana" w:hAnsi="Verdana"/>
          <w:sz w:val="20"/>
          <w:szCs w:val="20"/>
        </w:rPr>
        <w:t>ir</w:t>
      </w:r>
      <w:r>
        <w:rPr>
          <w:rFonts w:ascii="Verdana" w:hAnsi="Verdana"/>
          <w:sz w:val="20"/>
          <w:szCs w:val="20"/>
        </w:rPr>
        <w:t xml:space="preserve"> company </w:t>
      </w:r>
      <w:proofErr w:type="gramStart"/>
      <w:r w:rsidR="00710072">
        <w:rPr>
          <w:rFonts w:ascii="Verdana" w:hAnsi="Verdana"/>
          <w:sz w:val="20"/>
          <w:szCs w:val="20"/>
        </w:rPr>
        <w:t>contact</w:t>
      </w:r>
      <w:proofErr w:type="gramEnd"/>
      <w:r>
        <w:rPr>
          <w:rFonts w:ascii="Verdana" w:hAnsi="Verdana"/>
          <w:sz w:val="20"/>
          <w:szCs w:val="20"/>
        </w:rPr>
        <w:t xml:space="preserve"> in the </w:t>
      </w:r>
      <w:proofErr w:type="gramStart"/>
      <w:r>
        <w:rPr>
          <w:rFonts w:ascii="Verdana" w:hAnsi="Verdana"/>
          <w:sz w:val="20"/>
          <w:szCs w:val="20"/>
        </w:rPr>
        <w:t>case</w:t>
      </w:r>
      <w:proofErr w:type="gramEnd"/>
      <w:r>
        <w:rPr>
          <w:rFonts w:ascii="Verdana" w:hAnsi="Verdana"/>
          <w:sz w:val="20"/>
          <w:szCs w:val="20"/>
        </w:rPr>
        <w:t xml:space="preserve"> of a hazardous material spill.</w:t>
      </w:r>
    </w:p>
    <w:p w:rsidR="006932B8" w:rsidP="00F73A0A" w:rsidRDefault="006932B8" w14:paraId="342DD716" w14:textId="77777777">
      <w:pPr>
        <w:spacing w:after="0" w:line="240" w:lineRule="auto"/>
        <w:jc w:val="both"/>
        <w:rPr>
          <w:rFonts w:ascii="Verdana" w:hAnsi="Verdana"/>
          <w:sz w:val="20"/>
          <w:szCs w:val="20"/>
        </w:rPr>
      </w:pPr>
    </w:p>
    <w:p w:rsidR="006A03C8" w:rsidP="00B600B1" w:rsidRDefault="000C4ED4" w14:paraId="5DA13165" w14:textId="57DFED7B">
      <w:pPr>
        <w:spacing w:after="0" w:line="240" w:lineRule="auto"/>
        <w:rPr>
          <w:rFonts w:ascii="Verdana" w:hAnsi="Verdana"/>
          <w:sz w:val="20"/>
          <w:szCs w:val="20"/>
        </w:rPr>
      </w:pPr>
      <w:r>
        <w:rPr>
          <w:rFonts w:ascii="Verdana" w:hAnsi="Verdana"/>
          <w:b/>
          <w:noProof/>
          <w:color w:val="FFFFFF" w:themeColor="background1"/>
        </w:rPr>
        <mc:AlternateContent>
          <mc:Choice Requires="wps">
            <w:drawing>
              <wp:anchor distT="0" distB="0" distL="114300" distR="114300" simplePos="0" relativeHeight="251664384" behindDoc="1" locked="0" layoutInCell="1" allowOverlap="1" wp14:anchorId="46B6561D" wp14:editId="0426999E">
                <wp:simplePos x="0" y="0"/>
                <wp:positionH relativeFrom="column">
                  <wp:posOffset>6350</wp:posOffset>
                </wp:positionH>
                <wp:positionV relativeFrom="paragraph">
                  <wp:posOffset>8255</wp:posOffset>
                </wp:positionV>
                <wp:extent cx="2646045" cy="441325"/>
                <wp:effectExtent l="0" t="2540" r="1905" b="381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045" cy="44132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5pt;margin-top:.65pt;width:208.35pt;height:3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f81bd [3204]" stroked="f" w14:anchorId="0527F6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"/>
            </w:pict>
          </mc:Fallback>
        </mc:AlternateContent>
      </w:r>
    </w:p>
    <w:p w:rsidRPr="00D67859" w:rsidR="006A03C8" w:rsidP="006A03C8" w:rsidRDefault="006A03C8" w14:paraId="0BF0D7B2" w14:textId="77777777">
      <w:pPr>
        <w:spacing w:after="0" w:line="240" w:lineRule="auto"/>
        <w:jc w:val="center"/>
        <w:rPr>
          <w:rFonts w:ascii="Verdana" w:hAnsi="Verdana"/>
          <w:b/>
          <w:color w:val="FFFFFF" w:themeColor="background1"/>
        </w:rPr>
      </w:pPr>
      <w:r w:rsidRPr="00D67859">
        <w:rPr>
          <w:rFonts w:ascii="Verdana" w:hAnsi="Verdana"/>
          <w:b/>
          <w:color w:val="FFFFFF" w:themeColor="background1"/>
        </w:rPr>
        <w:t>Ladder Safety</w:t>
      </w:r>
    </w:p>
    <w:p w:rsidR="006A03C8" w:rsidP="006A03C8" w:rsidRDefault="006A03C8" w14:paraId="318F7FA3" w14:textId="77777777">
      <w:pPr>
        <w:spacing w:after="0" w:line="240" w:lineRule="auto"/>
        <w:jc w:val="center"/>
        <w:rPr>
          <w:rFonts w:ascii="Verdana" w:hAnsi="Verdana"/>
          <w:b/>
        </w:rPr>
      </w:pPr>
    </w:p>
    <w:p w:rsidR="006A03C8" w:rsidP="00F73A0A" w:rsidRDefault="006A03C8" w14:paraId="69205DFD" w14:textId="7CB4CC3F">
      <w:pPr>
        <w:spacing w:after="0" w:line="240" w:lineRule="auto"/>
        <w:jc w:val="both"/>
        <w:rPr>
          <w:rFonts w:ascii="Verdana" w:hAnsi="Verdana"/>
          <w:sz w:val="20"/>
          <w:szCs w:val="20"/>
        </w:rPr>
      </w:pPr>
      <w:r w:rsidRPr="006A03C8">
        <w:rPr>
          <w:rFonts w:ascii="Verdana" w:hAnsi="Verdana"/>
          <w:sz w:val="20"/>
          <w:szCs w:val="20"/>
        </w:rPr>
        <w:t>Contractors</w:t>
      </w:r>
      <w:r>
        <w:rPr>
          <w:rFonts w:ascii="Verdana" w:hAnsi="Verdana"/>
          <w:sz w:val="20"/>
          <w:szCs w:val="20"/>
        </w:rPr>
        <w:t xml:space="preserve"> using their own ladders on </w:t>
      </w:r>
      <w:r w:rsidR="008C379C">
        <w:rPr>
          <w:rFonts w:ascii="Verdana" w:hAnsi="Verdana"/>
          <w:sz w:val="20"/>
          <w:szCs w:val="20"/>
        </w:rPr>
        <w:t>TRANS-TECH</w:t>
      </w:r>
      <w:r>
        <w:rPr>
          <w:rFonts w:ascii="Verdana" w:hAnsi="Verdana"/>
          <w:sz w:val="20"/>
          <w:szCs w:val="20"/>
        </w:rPr>
        <w:t xml:space="preserve"> property will inspect them before each use.  Any ladder found to be unsafe, damaged or not the proper type </w:t>
      </w:r>
      <w:r w:rsidR="0004555F">
        <w:rPr>
          <w:rFonts w:ascii="Verdana" w:hAnsi="Verdana"/>
          <w:sz w:val="20"/>
          <w:szCs w:val="20"/>
        </w:rPr>
        <w:t>shall</w:t>
      </w:r>
      <w:r>
        <w:rPr>
          <w:rFonts w:ascii="Verdana" w:hAnsi="Verdana"/>
          <w:sz w:val="20"/>
          <w:szCs w:val="20"/>
        </w:rPr>
        <w:t xml:space="preserve"> be remove</w:t>
      </w:r>
      <w:r w:rsidR="00C030BB">
        <w:rPr>
          <w:rFonts w:ascii="Verdana" w:hAnsi="Verdana"/>
          <w:sz w:val="20"/>
          <w:szCs w:val="20"/>
        </w:rPr>
        <w:t>d</w:t>
      </w:r>
      <w:r>
        <w:rPr>
          <w:rFonts w:ascii="Verdana" w:hAnsi="Verdana"/>
          <w:sz w:val="20"/>
          <w:szCs w:val="20"/>
        </w:rPr>
        <w:t xml:space="preserve"> from the company property </w:t>
      </w:r>
      <w:r w:rsidR="00C030BB">
        <w:rPr>
          <w:rFonts w:ascii="Verdana" w:hAnsi="Verdana"/>
          <w:sz w:val="20"/>
          <w:szCs w:val="20"/>
        </w:rPr>
        <w:t>immediately</w:t>
      </w:r>
      <w:r>
        <w:rPr>
          <w:rFonts w:ascii="Verdana" w:hAnsi="Verdana"/>
          <w:sz w:val="20"/>
          <w:szCs w:val="20"/>
        </w:rPr>
        <w:t>.  Contractors will not use ladders in an unsafe manner including standing on the upper rungs</w:t>
      </w:r>
      <w:r w:rsidR="007309AC">
        <w:rPr>
          <w:rFonts w:ascii="Verdana" w:hAnsi="Verdana"/>
          <w:sz w:val="20"/>
          <w:szCs w:val="20"/>
        </w:rPr>
        <w:t xml:space="preserve"> or the top of the ladder</w:t>
      </w:r>
      <w:r>
        <w:rPr>
          <w:rFonts w:ascii="Verdana" w:hAnsi="Verdana"/>
          <w:sz w:val="20"/>
          <w:szCs w:val="20"/>
        </w:rPr>
        <w:t xml:space="preserve">. </w:t>
      </w:r>
    </w:p>
    <w:p w:rsidR="00436575" w:rsidP="00F73A0A" w:rsidRDefault="00436575" w14:paraId="19C2A195" w14:textId="77777777">
      <w:pPr>
        <w:spacing w:after="0" w:line="240" w:lineRule="auto"/>
        <w:jc w:val="both"/>
        <w:rPr>
          <w:rFonts w:ascii="Verdana" w:hAnsi="Verdana"/>
          <w:sz w:val="20"/>
          <w:szCs w:val="20"/>
        </w:rPr>
      </w:pPr>
    </w:p>
    <w:p w:rsidR="00F73A0A" w:rsidP="007309AC" w:rsidRDefault="00436575" w14:paraId="5ABD8F78" w14:textId="77777777">
      <w:pPr>
        <w:spacing w:after="0" w:line="240" w:lineRule="auto"/>
        <w:jc w:val="center"/>
      </w:pPr>
      <w:r w:rsidRPr="00436575">
        <w:rPr>
          <w:noProof/>
        </w:rPr>
        <w:drawing>
          <wp:inline distT="0" distB="0" distL="0" distR="0" wp14:anchorId="5C1280DB" wp14:editId="7DE3AB7F">
            <wp:extent cx="654148" cy="921385"/>
            <wp:effectExtent l="0" t="0" r="0" b="0"/>
            <wp:docPr id="4" name="Picture 4" descr="http://ts2.mm.bing.net/th?id=I.4969728834472009&amp;pid=1.7&amp;w=107&amp;h=145&amp;c=7&amp;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2.mm.bing.net/th?id=I.4969728834472009&amp;pid=1.7&amp;w=107&amp;h=145&amp;c=7&amp;rs=1"/>
                    <pic:cNvPicPr>
                      <a:picLocks noChangeAspect="1" noChangeArrowheads="1"/>
                    </pic:cNvPicPr>
                  </pic:nvPicPr>
                  <pic:blipFill>
                    <a:blip r:embed="rId8" cstate="print"/>
                    <a:srcRect/>
                    <a:stretch>
                      <a:fillRect/>
                    </a:stretch>
                  </pic:blipFill>
                  <pic:spPr bwMode="auto">
                    <a:xfrm>
                      <a:off x="0" y="0"/>
                      <a:ext cx="673675" cy="948889"/>
                    </a:xfrm>
                    <a:prstGeom prst="rect">
                      <a:avLst/>
                    </a:prstGeom>
                    <a:noFill/>
                    <a:ln w="9525">
                      <a:noFill/>
                      <a:miter lim="800000"/>
                      <a:headEnd/>
                      <a:tailEnd/>
                    </a:ln>
                  </pic:spPr>
                </pic:pic>
              </a:graphicData>
            </a:graphic>
          </wp:inline>
        </w:drawing>
      </w:r>
    </w:p>
    <w:p w:rsidR="00F73A0A" w:rsidP="007309AC" w:rsidRDefault="00F73A0A" w14:paraId="3535CD3B" w14:textId="77777777">
      <w:pPr>
        <w:spacing w:after="0" w:line="240" w:lineRule="auto"/>
        <w:jc w:val="center"/>
      </w:pPr>
    </w:p>
    <w:p w:rsidR="006932B8" w:rsidP="007309AC" w:rsidRDefault="00511614" w14:paraId="6C0F13B8" w14:textId="40104B51">
      <w:pPr>
        <w:spacing w:after="0" w:line="240" w:lineRule="auto"/>
        <w:jc w:val="center"/>
        <w:rPr>
          <w:rFonts w:ascii="Verdana" w:hAnsi="Verdana"/>
          <w:b/>
          <w:color w:val="FFFFFF" w:themeColor="background1"/>
        </w:rPr>
      </w:pPr>
      <w:r>
        <w:br w:type="column"/>
      </w:r>
      <w:r w:rsidRPr="00750620" w:rsidR="00CC3CB3">
        <w:rPr>
          <w:rFonts w:ascii="Verdana" w:hAnsi="Verdana"/>
          <w:b/>
          <w:color w:val="FFFFFF" w:themeColor="background1"/>
        </w:rPr>
        <w:t>E</w:t>
      </w:r>
      <w:r w:rsidR="006932B8">
        <w:rPr>
          <w:rFonts w:ascii="Verdana" w:hAnsi="Verdana"/>
          <w:b/>
          <w:color w:val="FFFFFF" w:themeColor="background1"/>
        </w:rPr>
        <w:t>mergency Contact</w:t>
      </w:r>
    </w:p>
    <w:p w:rsidRPr="00750620" w:rsidR="00CC3CB3" w:rsidP="007309AC" w:rsidRDefault="00324797" w14:paraId="19745808" w14:textId="4C264A5A">
      <w:pPr>
        <w:spacing w:after="0" w:line="240" w:lineRule="auto"/>
        <w:jc w:val="center"/>
        <w:rPr>
          <w:rFonts w:ascii="Verdana" w:hAnsi="Verdana"/>
          <w:b/>
          <w:color w:val="FFFFFF" w:themeColor="background1"/>
        </w:rPr>
      </w:pPr>
      <w:r>
        <w:rPr>
          <w:rFonts w:ascii="Verdana" w:hAnsi="Verdana"/>
          <w:b/>
          <w:noProof/>
          <w:color w:val="FFFFFF" w:themeColor="background1"/>
        </w:rPr>
        <mc:AlternateContent>
          <mc:Choice Requires="wps">
            <w:drawing>
              <wp:anchor distT="0" distB="0" distL="114300" distR="114300" simplePos="0" relativeHeight="251667456" behindDoc="1" locked="0" layoutInCell="1" allowOverlap="1" wp14:anchorId="3968A832" wp14:editId="3703D7E7">
                <wp:simplePos x="0" y="0"/>
                <wp:positionH relativeFrom="column">
                  <wp:posOffset>3175</wp:posOffset>
                </wp:positionH>
                <wp:positionV relativeFrom="paragraph">
                  <wp:posOffset>-234364</wp:posOffset>
                </wp:positionV>
                <wp:extent cx="2646045" cy="441325"/>
                <wp:effectExtent l="0" t="635" r="1905"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045" cy="44132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25pt;margin-top:-18.45pt;width:208.35pt;height:3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f81bd [3204]" stroked="f" w14:anchorId="684371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"/>
            </w:pict>
          </mc:Fallback>
        </mc:AlternateContent>
      </w:r>
      <w:r w:rsidRPr="00750620" w:rsidR="000846EF">
        <w:rPr>
          <w:rFonts w:ascii="Verdana" w:hAnsi="Verdana"/>
          <w:b/>
          <w:color w:val="FFFFFF" w:themeColor="background1"/>
        </w:rPr>
        <w:t>I</w:t>
      </w:r>
      <w:r w:rsidRPr="00750620" w:rsidR="00656B8A">
        <w:rPr>
          <w:rFonts w:ascii="Verdana" w:hAnsi="Verdana"/>
          <w:b/>
          <w:color w:val="FFFFFF" w:themeColor="background1"/>
        </w:rPr>
        <w:t>nformation:</w:t>
      </w:r>
    </w:p>
    <w:p w:rsidR="00436575" w:rsidP="000846EF" w:rsidRDefault="00436575" w14:paraId="1F61EAD3" w14:textId="77777777">
      <w:pPr>
        <w:spacing w:after="0" w:line="240" w:lineRule="auto"/>
        <w:ind w:firstLine="720"/>
        <w:rPr>
          <w:rFonts w:ascii="Verdana" w:hAnsi="Verdana"/>
          <w:b/>
          <w:sz w:val="28"/>
          <w:szCs w:val="28"/>
        </w:rPr>
      </w:pPr>
    </w:p>
    <w:p w:rsidRPr="00D67859" w:rsidR="000846EF" w:rsidP="000846EF" w:rsidRDefault="000846EF" w14:paraId="0A7A51CF" w14:textId="77777777">
      <w:pPr>
        <w:spacing w:after="0" w:line="240" w:lineRule="auto"/>
        <w:ind w:firstLine="720"/>
        <w:rPr>
          <w:rFonts w:ascii="Verdana" w:hAnsi="Verdana"/>
          <w:b/>
          <w:sz w:val="28"/>
          <w:szCs w:val="28"/>
        </w:rPr>
      </w:pPr>
      <w:r w:rsidRPr="00D67859">
        <w:rPr>
          <w:rFonts w:ascii="Verdana" w:hAnsi="Verdana"/>
          <w:b/>
          <w:sz w:val="28"/>
          <w:szCs w:val="28"/>
        </w:rPr>
        <w:t>Facilities Manager</w:t>
      </w:r>
    </w:p>
    <w:p w:rsidRPr="000846EF" w:rsidR="000846EF" w:rsidP="000846EF" w:rsidRDefault="000846EF" w14:paraId="11A12BAC" w14:textId="77777777">
      <w:pPr>
        <w:spacing w:after="0" w:line="240" w:lineRule="auto"/>
        <w:ind w:firstLine="720"/>
        <w:rPr>
          <w:rFonts w:ascii="Verdana" w:hAnsi="Verdana"/>
          <w:sz w:val="28"/>
          <w:szCs w:val="28"/>
        </w:rPr>
      </w:pPr>
      <w:r w:rsidRPr="000846EF">
        <w:rPr>
          <w:rFonts w:ascii="Verdana" w:hAnsi="Verdana"/>
          <w:sz w:val="28"/>
          <w:szCs w:val="28"/>
        </w:rPr>
        <w:t>Gino Lombardi</w:t>
      </w:r>
    </w:p>
    <w:p w:rsidRPr="000846EF" w:rsidR="000846EF" w:rsidP="000846EF" w:rsidRDefault="00C030BB" w14:paraId="6F15252C" w14:textId="77777777">
      <w:pPr>
        <w:spacing w:after="0" w:line="240" w:lineRule="auto"/>
        <w:ind w:firstLine="720"/>
        <w:rPr>
          <w:rFonts w:ascii="Verdana" w:hAnsi="Verdana"/>
          <w:sz w:val="28"/>
          <w:szCs w:val="28"/>
        </w:rPr>
      </w:pPr>
      <w:r>
        <w:rPr>
          <w:rFonts w:ascii="Verdana" w:hAnsi="Verdana"/>
          <w:sz w:val="28"/>
          <w:szCs w:val="28"/>
        </w:rPr>
        <w:t xml:space="preserve">(c) </w:t>
      </w:r>
      <w:r w:rsidRPr="000846EF" w:rsidR="000846EF">
        <w:rPr>
          <w:rFonts w:ascii="Verdana" w:hAnsi="Verdana"/>
          <w:sz w:val="28"/>
          <w:szCs w:val="28"/>
        </w:rPr>
        <w:t>301-748-1406</w:t>
      </w:r>
    </w:p>
    <w:p w:rsidR="000846EF" w:rsidP="000846EF" w:rsidRDefault="000846EF" w14:paraId="193FF1F6" w14:textId="77777777">
      <w:pPr>
        <w:spacing w:after="0" w:line="240" w:lineRule="auto"/>
        <w:ind w:firstLine="720"/>
        <w:rPr>
          <w:rFonts w:ascii="Verdana" w:hAnsi="Verdana"/>
        </w:rPr>
      </w:pPr>
    </w:p>
    <w:p w:rsidRPr="000846EF" w:rsidR="000846EF" w:rsidP="000846EF" w:rsidRDefault="000846EF" w14:paraId="45323046" w14:textId="77777777">
      <w:pPr>
        <w:spacing w:after="0" w:line="240" w:lineRule="auto"/>
        <w:ind w:firstLine="720"/>
        <w:rPr>
          <w:rFonts w:ascii="Verdana" w:hAnsi="Verdana"/>
        </w:rPr>
      </w:pPr>
    </w:p>
    <w:p w:rsidRPr="00D67859" w:rsidR="000846EF" w:rsidP="000846EF" w:rsidRDefault="000846EF" w14:paraId="3172D954" w14:textId="77777777">
      <w:pPr>
        <w:spacing w:after="0"/>
        <w:ind w:firstLine="720"/>
        <w:rPr>
          <w:rFonts w:ascii="Verdana" w:hAnsi="Verdana"/>
          <w:b/>
          <w:sz w:val="28"/>
          <w:szCs w:val="28"/>
        </w:rPr>
      </w:pPr>
      <w:r w:rsidRPr="00D67859">
        <w:rPr>
          <w:rFonts w:ascii="Verdana" w:hAnsi="Verdana"/>
          <w:b/>
          <w:sz w:val="28"/>
          <w:szCs w:val="28"/>
        </w:rPr>
        <w:t>EH&amp;S Coordinator</w:t>
      </w:r>
    </w:p>
    <w:p w:rsidRPr="000846EF" w:rsidR="000846EF" w:rsidP="000846EF" w:rsidRDefault="000C4ED4" w14:paraId="1E083493" w14:textId="0366BF2E">
      <w:pPr>
        <w:spacing w:after="0"/>
        <w:ind w:firstLine="720"/>
        <w:rPr>
          <w:rFonts w:ascii="Verdana" w:hAnsi="Verdana"/>
          <w:sz w:val="28"/>
          <w:szCs w:val="28"/>
        </w:rPr>
      </w:pPr>
      <w:r>
        <w:rPr>
          <w:rFonts w:ascii="Verdana" w:hAnsi="Verdana"/>
          <w:sz w:val="28"/>
          <w:szCs w:val="28"/>
        </w:rPr>
        <w:t>David Tolino</w:t>
      </w:r>
    </w:p>
    <w:p w:rsidR="000846EF" w:rsidP="000846EF" w:rsidRDefault="00C030BB" w14:paraId="3BD5A2B3" w14:textId="45DEB922">
      <w:pPr>
        <w:spacing w:after="0"/>
        <w:ind w:firstLine="720"/>
        <w:rPr>
          <w:rFonts w:ascii="Verdana" w:hAnsi="Verdana"/>
          <w:sz w:val="28"/>
          <w:szCs w:val="28"/>
        </w:rPr>
      </w:pPr>
      <w:r>
        <w:rPr>
          <w:rFonts w:ascii="Verdana" w:hAnsi="Verdana"/>
          <w:sz w:val="28"/>
          <w:szCs w:val="28"/>
        </w:rPr>
        <w:t>(c) 3</w:t>
      </w:r>
      <w:r w:rsidRPr="000846EF" w:rsidR="000846EF">
        <w:rPr>
          <w:rFonts w:ascii="Verdana" w:hAnsi="Verdana"/>
          <w:sz w:val="28"/>
          <w:szCs w:val="28"/>
        </w:rPr>
        <w:t>01-</w:t>
      </w:r>
      <w:r w:rsidR="000C4ED4">
        <w:rPr>
          <w:rFonts w:ascii="Verdana" w:hAnsi="Verdana"/>
          <w:sz w:val="28"/>
          <w:szCs w:val="28"/>
        </w:rPr>
        <w:t>401</w:t>
      </w:r>
      <w:r w:rsidRPr="000846EF" w:rsidR="000846EF">
        <w:rPr>
          <w:rFonts w:ascii="Verdana" w:hAnsi="Verdana"/>
          <w:sz w:val="28"/>
          <w:szCs w:val="28"/>
        </w:rPr>
        <w:t>-</w:t>
      </w:r>
      <w:r w:rsidR="000C4ED4">
        <w:rPr>
          <w:rFonts w:ascii="Verdana" w:hAnsi="Verdana"/>
          <w:sz w:val="28"/>
          <w:szCs w:val="28"/>
        </w:rPr>
        <w:t>2706</w:t>
      </w:r>
    </w:p>
    <w:p w:rsidR="000846EF" w:rsidP="000846EF" w:rsidRDefault="000846EF" w14:paraId="0DCF88D1" w14:textId="77777777">
      <w:pPr>
        <w:spacing w:after="0"/>
        <w:ind w:firstLine="720"/>
        <w:rPr>
          <w:rFonts w:ascii="Verdana" w:hAnsi="Verdana"/>
          <w:sz w:val="28"/>
          <w:szCs w:val="28"/>
        </w:rPr>
      </w:pPr>
    </w:p>
    <w:p w:rsidR="000846EF" w:rsidP="008510BC" w:rsidRDefault="000846EF" w14:paraId="6DC080F5" w14:textId="77777777">
      <w:pPr>
        <w:spacing w:after="0"/>
        <w:jc w:val="center"/>
        <w:rPr>
          <w:rFonts w:ascii="Verdana" w:hAnsi="Verdana"/>
          <w:sz w:val="28"/>
          <w:szCs w:val="28"/>
        </w:rPr>
      </w:pPr>
      <w:r>
        <w:rPr>
          <w:rFonts w:ascii="Verdana" w:hAnsi="Verdana"/>
          <w:sz w:val="28"/>
          <w:szCs w:val="28"/>
        </w:rPr>
        <w:t xml:space="preserve">Dial </w:t>
      </w:r>
      <w:r w:rsidRPr="00D67859">
        <w:rPr>
          <w:rFonts w:ascii="Verdana" w:hAnsi="Verdana"/>
          <w:b/>
          <w:color w:val="FF0000"/>
          <w:sz w:val="28"/>
          <w:szCs w:val="28"/>
        </w:rPr>
        <w:t>911</w:t>
      </w:r>
      <w:r>
        <w:rPr>
          <w:rFonts w:ascii="Verdana" w:hAnsi="Verdana"/>
          <w:sz w:val="28"/>
          <w:szCs w:val="28"/>
        </w:rPr>
        <w:t xml:space="preserve"> for Emergencies</w:t>
      </w:r>
    </w:p>
    <w:p w:rsidR="000846EF" w:rsidP="00B726BB" w:rsidRDefault="000846EF" w14:paraId="0D201857" w14:textId="77777777">
      <w:pPr>
        <w:spacing w:after="0"/>
        <w:ind w:left="720"/>
        <w:rPr>
          <w:rFonts w:ascii="Verdana" w:hAnsi="Verdana"/>
          <w:sz w:val="28"/>
          <w:szCs w:val="28"/>
        </w:rPr>
      </w:pPr>
    </w:p>
    <w:p w:rsidR="00442247" w:rsidP="0071416E" w:rsidRDefault="00D67859" w14:paraId="23527349" w14:textId="277072F1">
      <w:pPr>
        <w:spacing w:after="0"/>
        <w:ind w:left="720"/>
        <w:rPr>
          <w:rFonts w:ascii="Verdana" w:hAnsi="Verdana"/>
          <w:sz w:val="24"/>
          <w:szCs w:val="24"/>
        </w:rPr>
      </w:pPr>
      <w:r w:rsidRPr="00D67859">
        <w:rPr>
          <w:rFonts w:ascii="Verdana" w:hAnsi="Verdana"/>
          <w:b/>
          <w:sz w:val="28"/>
          <w:szCs w:val="28"/>
        </w:rPr>
        <w:t>NOTE</w:t>
      </w:r>
      <w:r w:rsidRPr="00D67859" w:rsidR="000846EF">
        <w:rPr>
          <w:rFonts w:ascii="Verdana" w:hAnsi="Verdana"/>
          <w:b/>
          <w:sz w:val="28"/>
          <w:szCs w:val="28"/>
        </w:rPr>
        <w:t>:</w:t>
      </w:r>
      <w:r w:rsidR="000846EF">
        <w:rPr>
          <w:rFonts w:ascii="Verdana" w:hAnsi="Verdana"/>
          <w:sz w:val="28"/>
          <w:szCs w:val="28"/>
        </w:rPr>
        <w:t xml:space="preserve"> </w:t>
      </w:r>
      <w:r w:rsidR="00476293">
        <w:rPr>
          <w:rFonts w:ascii="Verdana" w:hAnsi="Verdana"/>
          <w:sz w:val="24"/>
          <w:szCs w:val="24"/>
        </w:rPr>
        <w:t xml:space="preserve">When using an internal </w:t>
      </w:r>
      <w:r w:rsidR="008C379C">
        <w:rPr>
          <w:rFonts w:ascii="Verdana" w:hAnsi="Verdana"/>
          <w:sz w:val="24"/>
          <w:szCs w:val="24"/>
        </w:rPr>
        <w:t>TRANS-TECH</w:t>
      </w:r>
      <w:r w:rsidRPr="006A03C8" w:rsidR="000846EF">
        <w:rPr>
          <w:rFonts w:ascii="Verdana" w:hAnsi="Verdana"/>
          <w:sz w:val="24"/>
          <w:szCs w:val="24"/>
        </w:rPr>
        <w:t xml:space="preserve"> </w:t>
      </w:r>
      <w:proofErr w:type="gramStart"/>
      <w:r w:rsidRPr="006A03C8" w:rsidR="000846EF">
        <w:rPr>
          <w:rFonts w:ascii="Verdana" w:hAnsi="Verdana"/>
          <w:sz w:val="24"/>
          <w:szCs w:val="24"/>
        </w:rPr>
        <w:t>phone</w:t>
      </w:r>
      <w:proofErr w:type="gramEnd"/>
      <w:r w:rsidRPr="006A03C8" w:rsidR="000846EF">
        <w:rPr>
          <w:rFonts w:ascii="Verdana" w:hAnsi="Verdana"/>
          <w:sz w:val="24"/>
          <w:szCs w:val="24"/>
        </w:rPr>
        <w:t xml:space="preserve"> you must dial 9911</w:t>
      </w:r>
      <w:r w:rsidR="00476293">
        <w:rPr>
          <w:rFonts w:ascii="Verdana" w:hAnsi="Verdana"/>
          <w:sz w:val="24"/>
          <w:szCs w:val="24"/>
        </w:rPr>
        <w:t xml:space="preserve">.  </w:t>
      </w:r>
    </w:p>
    <w:p w:rsidR="00476293" w:rsidP="00B726BB" w:rsidRDefault="00476293" w14:paraId="2D1D7B68" w14:textId="77777777">
      <w:pPr>
        <w:spacing w:after="0"/>
        <w:ind w:left="720"/>
        <w:jc w:val="both"/>
        <w:rPr>
          <w:rFonts w:ascii="Verdana" w:hAnsi="Verdana"/>
          <w:sz w:val="24"/>
          <w:szCs w:val="24"/>
        </w:rPr>
      </w:pPr>
    </w:p>
    <w:p w:rsidR="00476293" w:rsidP="00B726BB" w:rsidRDefault="00476293" w14:paraId="5F140DFC" w14:textId="77777777">
      <w:pPr>
        <w:spacing w:after="0"/>
        <w:ind w:left="720"/>
        <w:jc w:val="both"/>
        <w:rPr>
          <w:rFonts w:ascii="Verdana" w:hAnsi="Verdana"/>
          <w:sz w:val="24"/>
          <w:szCs w:val="24"/>
        </w:rPr>
      </w:pPr>
    </w:p>
    <w:p w:rsidR="00476293" w:rsidP="00B726BB" w:rsidRDefault="00476293" w14:paraId="1F696825" w14:textId="77777777">
      <w:pPr>
        <w:spacing w:after="0"/>
        <w:ind w:left="720"/>
        <w:jc w:val="both"/>
        <w:rPr>
          <w:rFonts w:ascii="Verdana" w:hAnsi="Verdana"/>
          <w:sz w:val="24"/>
          <w:szCs w:val="24"/>
        </w:rPr>
      </w:pPr>
    </w:p>
    <w:p w:rsidR="00E63A69" w:rsidP="00B726BB" w:rsidRDefault="00E63A69" w14:paraId="29CD26FD" w14:textId="77777777">
      <w:pPr>
        <w:spacing w:after="0"/>
        <w:ind w:left="720"/>
        <w:jc w:val="both"/>
        <w:rPr>
          <w:rFonts w:ascii="Verdana" w:hAnsi="Verdana"/>
          <w:sz w:val="24"/>
          <w:szCs w:val="24"/>
        </w:rPr>
      </w:pPr>
    </w:p>
    <w:p w:rsidR="00E63A69" w:rsidP="00B726BB" w:rsidRDefault="00E63A69" w14:paraId="3E5D7FB1" w14:textId="77777777">
      <w:pPr>
        <w:spacing w:after="0"/>
        <w:ind w:left="720"/>
        <w:jc w:val="both"/>
        <w:rPr>
          <w:rFonts w:ascii="Verdana" w:hAnsi="Verdana"/>
          <w:sz w:val="24"/>
          <w:szCs w:val="24"/>
        </w:rPr>
      </w:pPr>
    </w:p>
    <w:p w:rsidRPr="000846EF" w:rsidR="000846EF" w:rsidP="00B726BB" w:rsidRDefault="006A03C8" w14:paraId="23F88397" w14:textId="77777777">
      <w:pPr>
        <w:spacing w:after="0"/>
        <w:ind w:left="720"/>
        <w:jc w:val="both"/>
        <w:rPr>
          <w:rFonts w:ascii="Verdana" w:hAnsi="Verdana"/>
          <w:sz w:val="28"/>
          <w:szCs w:val="28"/>
        </w:rPr>
      </w:pPr>
      <w:r w:rsidRPr="006A03C8">
        <w:rPr>
          <w:rFonts w:ascii="Verdana" w:hAnsi="Verdana"/>
          <w:sz w:val="24"/>
          <w:szCs w:val="24"/>
        </w:rPr>
        <w:t xml:space="preserve"> </w:t>
      </w:r>
    </w:p>
    <w:p w:rsidRPr="00511614" w:rsidR="004B7421" w:rsidP="00E63A69" w:rsidRDefault="00E63A69" w14:paraId="0FDD0CFA" w14:textId="53FA43EA">
      <w:pPr>
        <w:jc w:val="center"/>
        <w:rPr>
          <w:color w:val="00B0F0"/>
          <w:sz w:val="44"/>
          <w:szCs w:val="44"/>
        </w:rPr>
      </w:pPr>
      <w:r w:rsidRPr="00E63A69">
        <w:rPr>
          <w:rFonts w:ascii="Verdana" w:hAnsi="Verdana"/>
          <w:color w:val="000000" w:themeColor="text1"/>
        </w:rPr>
        <w:t>TT-F0604</w:t>
      </w:r>
      <w:r w:rsidR="006932B8">
        <w:rPr>
          <w:rFonts w:ascii="Verdana" w:hAnsi="Verdana"/>
          <w:color w:val="000000" w:themeColor="text1"/>
        </w:rPr>
        <w:t>,</w:t>
      </w:r>
      <w:r w:rsidRPr="00E63A69">
        <w:rPr>
          <w:rFonts w:ascii="Verdana" w:hAnsi="Verdana"/>
          <w:color w:val="000000" w:themeColor="text1"/>
        </w:rPr>
        <w:t xml:space="preserve"> Rev. </w:t>
      </w:r>
      <w:r w:rsidR="00A52309">
        <w:rPr>
          <w:rFonts w:ascii="Verdana" w:hAnsi="Verdana"/>
          <w:color w:val="000000" w:themeColor="text1"/>
        </w:rPr>
        <w:t>9</w:t>
      </w:r>
      <w:r w:rsidRPr="00511614" w:rsidR="00511614">
        <w:rPr>
          <w:color w:val="FF0000"/>
        </w:rPr>
        <w:br w:type="column"/>
      </w:r>
      <w:r w:rsidR="000F45C8">
        <w:rPr>
          <w:noProof/>
        </w:rPr>
        <w:drawing>
          <wp:inline distT="0" distB="0" distL="0" distR="0" wp14:anchorId="4792D0DE" wp14:editId="20E5921D">
            <wp:extent cx="2647950" cy="735062"/>
            <wp:effectExtent l="0" t="0" r="0" b="8255"/>
            <wp:docPr id="632525638" name="Picture 632525638"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7950" cy="735062"/>
                    </a:xfrm>
                    <a:prstGeom prst="rect">
                      <a:avLst/>
                    </a:prstGeom>
                    <a:noFill/>
                    <a:ln>
                      <a:noFill/>
                    </a:ln>
                  </pic:spPr>
                </pic:pic>
              </a:graphicData>
            </a:graphic>
          </wp:inline>
        </w:drawing>
      </w:r>
    </w:p>
    <w:p w:rsidRPr="00511614" w:rsidR="000170ED" w:rsidP="00750620" w:rsidRDefault="007F1D20" w14:paraId="0AF1CC86" w14:textId="61F80687">
      <w:pPr>
        <w:jc w:val="center"/>
        <w:rPr>
          <w:color w:val="00B0F0"/>
          <w:sz w:val="28"/>
          <w:szCs w:val="28"/>
        </w:rPr>
      </w:pPr>
      <w:r>
        <w:rPr>
          <w:noProof/>
          <w:color w:val="00B0F0"/>
          <w:sz w:val="28"/>
          <w:szCs w:val="28"/>
        </w:rPr>
        <w:drawing>
          <wp:inline distT="0" distB="0" distL="0" distR="0" wp14:anchorId="55745FE9" wp14:editId="031F4AE7">
            <wp:extent cx="2647950" cy="1760220"/>
            <wp:effectExtent l="0" t="0" r="0" b="0"/>
            <wp:docPr id="5" name="Picture 5" descr="A picture containing text, building, sk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building, sky, outdoo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647950" cy="1760220"/>
                    </a:xfrm>
                    <a:prstGeom prst="rect">
                      <a:avLst/>
                    </a:prstGeom>
                  </pic:spPr>
                </pic:pic>
              </a:graphicData>
            </a:graphic>
          </wp:inline>
        </w:drawing>
      </w:r>
    </w:p>
    <w:p w:rsidR="000170ED" w:rsidP="008F5243" w:rsidRDefault="00511614" w14:paraId="23995EC6" w14:textId="797408FD">
      <w:pPr>
        <w:jc w:val="center"/>
        <w:rPr>
          <w:color w:val="0000FF"/>
          <w:sz w:val="28"/>
          <w:szCs w:val="28"/>
        </w:rPr>
      </w:pPr>
      <w:r w:rsidRPr="00750620">
        <w:rPr>
          <w:color w:val="0000FF"/>
          <w:sz w:val="28"/>
          <w:szCs w:val="28"/>
        </w:rPr>
        <w:t>Adamstown</w:t>
      </w:r>
      <w:r w:rsidR="00BE0218">
        <w:rPr>
          <w:color w:val="0000FF"/>
          <w:sz w:val="28"/>
          <w:szCs w:val="28"/>
        </w:rPr>
        <w:t>,</w:t>
      </w:r>
      <w:r w:rsidRPr="00750620">
        <w:rPr>
          <w:color w:val="0000FF"/>
          <w:sz w:val="28"/>
          <w:szCs w:val="28"/>
        </w:rPr>
        <w:t xml:space="preserve"> Maryland</w:t>
      </w:r>
    </w:p>
    <w:p w:rsidRPr="00750620" w:rsidR="007F1D20" w:rsidP="008F5243" w:rsidRDefault="007F1D20" w14:paraId="7389C6DF" w14:textId="77777777">
      <w:pPr>
        <w:jc w:val="center"/>
        <w:rPr>
          <w:color w:val="0000FF"/>
          <w:sz w:val="28"/>
          <w:szCs w:val="28"/>
        </w:rPr>
      </w:pPr>
    </w:p>
    <w:p w:rsidRPr="00511614" w:rsidR="00511614" w:rsidRDefault="00511614" w14:paraId="41AD00DA" w14:textId="77777777">
      <w:pPr>
        <w:rPr>
          <w:color w:val="FF0000"/>
          <w:sz w:val="28"/>
          <w:szCs w:val="28"/>
        </w:rPr>
      </w:pPr>
    </w:p>
    <w:p w:rsidR="008C379C" w:rsidRDefault="008C379C" w14:paraId="3800E932" w14:textId="77777777">
      <w:pPr>
        <w:rPr>
          <w:b/>
          <w:color w:val="FF0000"/>
          <w:sz w:val="36"/>
          <w:szCs w:val="36"/>
        </w:rPr>
      </w:pPr>
    </w:p>
    <w:p w:rsidR="008C379C" w:rsidRDefault="008C379C" w14:paraId="728A7D8A" w14:textId="77777777">
      <w:pPr>
        <w:rPr>
          <w:b/>
          <w:color w:val="FF0000"/>
          <w:sz w:val="36"/>
          <w:szCs w:val="36"/>
        </w:rPr>
      </w:pPr>
    </w:p>
    <w:p w:rsidRPr="00BE0218" w:rsidR="00511614" w:rsidRDefault="00511614" w14:paraId="2506881C" w14:textId="15FEFF07">
      <w:pPr>
        <w:rPr>
          <w:b/>
          <w:color w:val="FF0000"/>
          <w:sz w:val="36"/>
          <w:szCs w:val="36"/>
        </w:rPr>
      </w:pPr>
      <w:r w:rsidRPr="00BE0218">
        <w:rPr>
          <w:b/>
          <w:color w:val="FF0000"/>
          <w:sz w:val="36"/>
          <w:szCs w:val="36"/>
        </w:rPr>
        <w:t>Contractor</w:t>
      </w:r>
      <w:r w:rsidR="00C030BB">
        <w:rPr>
          <w:b/>
          <w:color w:val="FF0000"/>
          <w:sz w:val="36"/>
          <w:szCs w:val="36"/>
        </w:rPr>
        <w:t>’</w:t>
      </w:r>
      <w:r w:rsidRPr="00BE0218">
        <w:rPr>
          <w:b/>
          <w:color w:val="FF0000"/>
          <w:sz w:val="36"/>
          <w:szCs w:val="36"/>
        </w:rPr>
        <w:t>s Safety Pamphlet</w:t>
      </w:r>
    </w:p>
    <w:p w:rsidR="00511614" w:rsidRDefault="00511614" w14:paraId="06A056A5" w14:textId="77777777">
      <w:pPr>
        <w:rPr>
          <w:color w:val="FF0000"/>
          <w:sz w:val="24"/>
          <w:szCs w:val="24"/>
        </w:rPr>
      </w:pPr>
      <w:r>
        <w:rPr>
          <w:color w:val="FF0000"/>
          <w:sz w:val="24"/>
          <w:szCs w:val="24"/>
        </w:rPr>
        <w:t>Emergency Preparedness</w:t>
      </w:r>
      <w:r w:rsidR="00170D72">
        <w:rPr>
          <w:color w:val="FF0000"/>
          <w:sz w:val="24"/>
          <w:szCs w:val="24"/>
        </w:rPr>
        <w:t>, Environmental</w:t>
      </w:r>
      <w:r>
        <w:rPr>
          <w:color w:val="FF0000"/>
          <w:sz w:val="24"/>
          <w:szCs w:val="24"/>
        </w:rPr>
        <w:t xml:space="preserve"> and Safety Requirements</w:t>
      </w:r>
    </w:p>
    <w:p w:rsidR="00DD07BF" w:rsidRDefault="00DD07BF" w14:paraId="50289B75" w14:textId="45FF1AB5">
      <w:pPr>
        <w:rPr>
          <w:color w:val="FF0000"/>
          <w:sz w:val="24"/>
          <w:szCs w:val="24"/>
        </w:rPr>
      </w:pPr>
    </w:p>
    <w:p w:rsidRPr="00D67859" w:rsidR="00DD07BF" w:rsidP="008510BC" w:rsidRDefault="000C4ED4" w14:paraId="0790082E" w14:textId="2695691E">
      <w:pPr>
        <w:jc w:val="center"/>
        <w:rPr>
          <w:rFonts w:ascii="Verdana" w:hAnsi="Verdana"/>
          <w:b/>
          <w:color w:val="FFFFFF" w:themeColor="background1"/>
        </w:rPr>
      </w:pPr>
      <w:r>
        <w:rPr>
          <w:rFonts w:ascii="Verdana" w:hAnsi="Verdana"/>
          <w:b/>
          <w:noProof/>
          <w:color w:val="FFFFFF" w:themeColor="background1"/>
        </w:rPr>
        <mc:AlternateContent>
          <mc:Choice Requires="wps">
            <w:drawing>
              <wp:anchor distT="0" distB="0" distL="114300" distR="114300" simplePos="0" relativeHeight="251660288" behindDoc="1" locked="0" layoutInCell="1" allowOverlap="1" wp14:anchorId="697CC382" wp14:editId="3269F70B">
                <wp:simplePos x="0" y="0"/>
                <wp:positionH relativeFrom="column">
                  <wp:posOffset>-13335</wp:posOffset>
                </wp:positionH>
                <wp:positionV relativeFrom="paragraph">
                  <wp:posOffset>-137160</wp:posOffset>
                </wp:positionV>
                <wp:extent cx="2646045" cy="602615"/>
                <wp:effectExtent l="0" t="0" r="0" b="127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045" cy="6026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1.05pt;margin-top:-10.8pt;width:208.35pt;height:4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f81bd [3204]" stroked="f" w14:anchorId="6AE1D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"/>
            </w:pict>
          </mc:Fallback>
        </mc:AlternateContent>
      </w:r>
      <w:r w:rsidRPr="00D67859" w:rsidR="001F7178">
        <w:rPr>
          <w:rFonts w:ascii="Verdana" w:hAnsi="Verdana"/>
          <w:b/>
          <w:color w:val="FFFFFF" w:themeColor="background1"/>
        </w:rPr>
        <w:t>Emergency Evacuation Procedures</w:t>
      </w:r>
    </w:p>
    <w:p w:rsidR="001F7178" w:rsidP="00D67859" w:rsidRDefault="001F7178" w14:paraId="3B967180" w14:textId="67715A7D">
      <w:pPr>
        <w:jc w:val="both"/>
        <w:rPr>
          <w:rFonts w:ascii="Verdana" w:hAnsi="Verdana"/>
          <w:color w:val="215868" w:themeColor="accent5" w:themeShade="80"/>
        </w:rPr>
      </w:pPr>
      <w:r w:rsidRPr="005D03CE">
        <w:rPr>
          <w:rFonts w:ascii="Verdana" w:hAnsi="Verdana"/>
          <w:color w:val="215868" w:themeColor="accent5" w:themeShade="80"/>
        </w:rPr>
        <w:t>Quickly and safely exit the building whe</w:t>
      </w:r>
      <w:r w:rsidR="00C030BB">
        <w:rPr>
          <w:rFonts w:ascii="Verdana" w:hAnsi="Verdana"/>
          <w:color w:val="215868" w:themeColor="accent5" w:themeShade="80"/>
        </w:rPr>
        <w:t>n the Fire Alarm sounds. Proceed</w:t>
      </w:r>
      <w:r w:rsidRPr="005D03CE">
        <w:rPr>
          <w:rFonts w:ascii="Verdana" w:hAnsi="Verdana"/>
          <w:color w:val="215868" w:themeColor="accent5" w:themeShade="80"/>
        </w:rPr>
        <w:t xml:space="preserve"> to the </w:t>
      </w:r>
      <w:r w:rsidRPr="00A344DF">
        <w:rPr>
          <w:rFonts w:ascii="Verdana" w:hAnsi="Verdana"/>
          <w:b/>
          <w:color w:val="92D050"/>
        </w:rPr>
        <w:t>Evacuation Meeting Area</w:t>
      </w:r>
      <w:r w:rsidRPr="005D03CE">
        <w:rPr>
          <w:rFonts w:ascii="Verdana" w:hAnsi="Verdana"/>
          <w:color w:val="215868" w:themeColor="accent5" w:themeShade="80"/>
        </w:rPr>
        <w:t xml:space="preserve"> at the far end of the main parking lot. Check i</w:t>
      </w:r>
      <w:r w:rsidR="00FB7151">
        <w:rPr>
          <w:rFonts w:ascii="Verdana" w:hAnsi="Verdana"/>
          <w:color w:val="215868" w:themeColor="accent5" w:themeShade="80"/>
        </w:rPr>
        <w:t xml:space="preserve">n with </w:t>
      </w:r>
      <w:r w:rsidR="00C030BB">
        <w:rPr>
          <w:rFonts w:ascii="Verdana" w:hAnsi="Verdana"/>
          <w:color w:val="215868" w:themeColor="accent5" w:themeShade="80"/>
        </w:rPr>
        <w:t xml:space="preserve">your </w:t>
      </w:r>
      <w:r w:rsidR="008C379C">
        <w:rPr>
          <w:rFonts w:ascii="Verdana" w:hAnsi="Verdana"/>
          <w:color w:val="215868" w:themeColor="accent5" w:themeShade="80"/>
        </w:rPr>
        <w:t>TRANS-TECH</w:t>
      </w:r>
      <w:r w:rsidR="00FB7151">
        <w:rPr>
          <w:rFonts w:ascii="Verdana" w:hAnsi="Verdana"/>
          <w:color w:val="215868" w:themeColor="accent5" w:themeShade="80"/>
        </w:rPr>
        <w:t xml:space="preserve"> </w:t>
      </w:r>
      <w:r w:rsidRPr="005D03CE" w:rsidR="00FB7151">
        <w:rPr>
          <w:rFonts w:ascii="Verdana" w:hAnsi="Verdana"/>
          <w:color w:val="215868" w:themeColor="accent5" w:themeShade="80"/>
        </w:rPr>
        <w:t xml:space="preserve">company contact </w:t>
      </w:r>
      <w:r w:rsidR="00FB7151">
        <w:rPr>
          <w:rFonts w:ascii="Verdana" w:hAnsi="Verdana"/>
          <w:color w:val="215868" w:themeColor="accent5" w:themeShade="80"/>
        </w:rPr>
        <w:t xml:space="preserve">or the </w:t>
      </w:r>
      <w:r w:rsidR="0004555F">
        <w:rPr>
          <w:rFonts w:ascii="Verdana" w:hAnsi="Verdana"/>
          <w:color w:val="215868" w:themeColor="accent5" w:themeShade="80"/>
        </w:rPr>
        <w:t>I</w:t>
      </w:r>
      <w:r w:rsidR="00FB7151">
        <w:rPr>
          <w:rFonts w:ascii="Verdana" w:hAnsi="Verdana"/>
          <w:color w:val="215868" w:themeColor="accent5" w:themeShade="80"/>
        </w:rPr>
        <w:t xml:space="preserve">ncident </w:t>
      </w:r>
      <w:r w:rsidR="0004555F">
        <w:rPr>
          <w:rFonts w:ascii="Verdana" w:hAnsi="Verdana"/>
          <w:color w:val="215868" w:themeColor="accent5" w:themeShade="80"/>
        </w:rPr>
        <w:t>C</w:t>
      </w:r>
      <w:r w:rsidR="00FB7151">
        <w:rPr>
          <w:rFonts w:ascii="Verdana" w:hAnsi="Verdana"/>
          <w:color w:val="215868" w:themeColor="accent5" w:themeShade="80"/>
        </w:rPr>
        <w:t>ommander</w:t>
      </w:r>
      <w:r w:rsidRPr="005D03CE">
        <w:rPr>
          <w:rFonts w:ascii="Verdana" w:hAnsi="Verdana"/>
          <w:color w:val="215868" w:themeColor="accent5" w:themeShade="80"/>
        </w:rPr>
        <w:t>.</w:t>
      </w:r>
      <w:r w:rsidR="00F57861">
        <w:rPr>
          <w:rFonts w:ascii="Verdana" w:hAnsi="Verdana"/>
          <w:color w:val="215868" w:themeColor="accent5" w:themeShade="80"/>
        </w:rPr>
        <w:t xml:space="preserve"> </w:t>
      </w:r>
    </w:p>
    <w:p w:rsidR="001F7178" w:rsidP="000D0773" w:rsidRDefault="00D67859" w14:paraId="158D1C76" w14:textId="6769BCF0">
      <w:pPr>
        <w:jc w:val="both"/>
        <w:rPr>
          <w:color w:val="FF0000"/>
          <w:sz w:val="24"/>
          <w:szCs w:val="24"/>
        </w:rPr>
      </w:pPr>
      <w:r w:rsidRPr="00D67859">
        <w:rPr>
          <w:rFonts w:ascii="Verdana" w:hAnsi="Verdana"/>
          <w:b/>
          <w:color w:val="215868" w:themeColor="accent5" w:themeShade="80"/>
          <w:sz w:val="28"/>
          <w:szCs w:val="28"/>
        </w:rPr>
        <w:t>NOTICE</w:t>
      </w:r>
      <w:r w:rsidRPr="00D67859" w:rsidR="008A2F0F">
        <w:rPr>
          <w:rFonts w:ascii="Verdana" w:hAnsi="Verdana"/>
          <w:b/>
          <w:color w:val="215868" w:themeColor="accent5" w:themeShade="80"/>
          <w:sz w:val="28"/>
          <w:szCs w:val="28"/>
        </w:rPr>
        <w:t>:</w:t>
      </w:r>
      <w:r w:rsidRPr="00C033EE" w:rsidR="008A2F0F">
        <w:rPr>
          <w:rFonts w:ascii="Verdana" w:hAnsi="Verdana"/>
          <w:color w:val="215868" w:themeColor="accent5" w:themeShade="80"/>
        </w:rPr>
        <w:t xml:space="preserve"> All visitors </w:t>
      </w:r>
      <w:r w:rsidR="00C033EE">
        <w:rPr>
          <w:rFonts w:ascii="Verdana" w:hAnsi="Verdana"/>
          <w:color w:val="215868" w:themeColor="accent5" w:themeShade="80"/>
        </w:rPr>
        <w:t xml:space="preserve">and contractors </w:t>
      </w:r>
      <w:r w:rsidRPr="00C033EE" w:rsidR="008A2F0F">
        <w:rPr>
          <w:rFonts w:ascii="Verdana" w:hAnsi="Verdana"/>
          <w:color w:val="215868" w:themeColor="accent5" w:themeShade="80"/>
        </w:rPr>
        <w:t xml:space="preserve">are required to sign into the </w:t>
      </w:r>
      <w:proofErr w:type="gramStart"/>
      <w:r w:rsidRPr="00C033EE" w:rsidR="008A2F0F">
        <w:rPr>
          <w:rFonts w:ascii="Verdana" w:hAnsi="Verdana"/>
          <w:color w:val="215868" w:themeColor="accent5" w:themeShade="80"/>
        </w:rPr>
        <w:t>visitor</w:t>
      </w:r>
      <w:r w:rsidRPr="00C033EE" w:rsidR="00C030BB">
        <w:rPr>
          <w:rFonts w:ascii="Verdana" w:hAnsi="Verdana"/>
          <w:color w:val="215868" w:themeColor="accent5" w:themeShade="80"/>
        </w:rPr>
        <w:t>’</w:t>
      </w:r>
      <w:r w:rsidRPr="00C033EE" w:rsidR="008A2F0F">
        <w:rPr>
          <w:rFonts w:ascii="Verdana" w:hAnsi="Verdana"/>
          <w:color w:val="215868" w:themeColor="accent5" w:themeShade="80"/>
        </w:rPr>
        <w:t>s</w:t>
      </w:r>
      <w:proofErr w:type="gramEnd"/>
      <w:r w:rsidRPr="00C033EE" w:rsidR="008A2F0F">
        <w:rPr>
          <w:rFonts w:ascii="Verdana" w:hAnsi="Verdana"/>
          <w:color w:val="215868" w:themeColor="accent5" w:themeShade="80"/>
        </w:rPr>
        <w:t xml:space="preserve"> </w:t>
      </w:r>
      <w:proofErr w:type="gramStart"/>
      <w:r w:rsidRPr="00C033EE" w:rsidR="008A2F0F">
        <w:rPr>
          <w:rFonts w:ascii="Verdana" w:hAnsi="Verdana"/>
          <w:color w:val="215868" w:themeColor="accent5" w:themeShade="80"/>
        </w:rPr>
        <w:t>log book</w:t>
      </w:r>
      <w:proofErr w:type="gramEnd"/>
      <w:r w:rsidRPr="00C033EE" w:rsidR="008A2F0F">
        <w:rPr>
          <w:rFonts w:ascii="Verdana" w:hAnsi="Verdana"/>
          <w:color w:val="215868" w:themeColor="accent5" w:themeShade="80"/>
        </w:rPr>
        <w:t xml:space="preserve"> in the main lobby.</w:t>
      </w:r>
      <w:r w:rsidR="00C033EE">
        <w:rPr>
          <w:rFonts w:ascii="Verdana" w:hAnsi="Verdana"/>
          <w:color w:val="215868" w:themeColor="accent5" w:themeShade="80"/>
        </w:rPr>
        <w:t xml:space="preserve"> Additionally, all contractors must review and sign-off annually the </w:t>
      </w:r>
      <w:r w:rsidR="003C2579">
        <w:rPr>
          <w:rFonts w:ascii="Verdana" w:hAnsi="Verdana"/>
          <w:color w:val="215868" w:themeColor="accent5" w:themeShade="80"/>
        </w:rPr>
        <w:t>Contractors</w:t>
      </w:r>
      <w:r w:rsidR="00C033EE">
        <w:rPr>
          <w:rFonts w:ascii="Verdana" w:hAnsi="Verdana"/>
          <w:color w:val="215868" w:themeColor="accent5" w:themeShade="80"/>
        </w:rPr>
        <w:t xml:space="preserve"> Safety Presentation.</w:t>
      </w:r>
    </w:p>
    <w:p w:rsidR="001F7178" w:rsidRDefault="008510BC" w14:paraId="61898FFD" w14:textId="5E8230CE" w14:noSpellErr="1">
      <w:pPr>
        <w:rPr>
          <w:color w:val="FF0000"/>
          <w:sz w:val="24"/>
          <w:szCs w:val="24"/>
        </w:rPr>
      </w:pPr>
    </w:p>
    <w:p w:rsidR="001F7178" w:rsidRDefault="001F7178" w14:paraId="7565D4CB" w14:textId="294FAFC2">
      <w:pPr>
        <w:rPr>
          <w:color w:val="FF0000"/>
          <w:sz w:val="24"/>
          <w:szCs w:val="24"/>
        </w:rPr>
      </w:pPr>
    </w:p>
    <w:p w:rsidR="001F7178" w:rsidRDefault="001F7178" w14:paraId="5EA16190" w14:textId="77777777">
      <w:pPr>
        <w:rPr>
          <w:color w:val="FF0000"/>
          <w:sz w:val="24"/>
          <w:szCs w:val="24"/>
        </w:rPr>
      </w:pPr>
    </w:p>
    <w:p w:rsidR="001F7178" w:rsidRDefault="001F7178" w14:paraId="7028A7DA" w14:textId="77777777">
      <w:pPr>
        <w:rPr>
          <w:color w:val="FF0000"/>
          <w:sz w:val="24"/>
          <w:szCs w:val="24"/>
        </w:rPr>
      </w:pPr>
    </w:p>
    <w:p w:rsidR="001F7178" w:rsidRDefault="001F7178" w14:paraId="62BC4E87" w14:textId="77777777">
      <w:pPr>
        <w:rPr>
          <w:color w:val="FF0000"/>
          <w:sz w:val="24"/>
          <w:szCs w:val="24"/>
        </w:rPr>
      </w:pPr>
    </w:p>
    <w:p w:rsidR="001F7178" w:rsidRDefault="001F7178" w14:paraId="6D1D8674" w14:textId="77777777">
      <w:pPr>
        <w:rPr>
          <w:color w:val="FF0000"/>
          <w:sz w:val="24"/>
          <w:szCs w:val="24"/>
        </w:rPr>
      </w:pPr>
    </w:p>
    <w:p w:rsidR="001F7178" w:rsidRDefault="001F7178" w14:paraId="20BC022F" w14:textId="77777777">
      <w:pPr>
        <w:rPr>
          <w:color w:val="FF0000"/>
          <w:sz w:val="24"/>
          <w:szCs w:val="24"/>
        </w:rPr>
      </w:pPr>
    </w:p>
    <w:p w:rsidR="0068418E" w:rsidP="0068418E" w:rsidRDefault="0068418E" w14:paraId="67AC8A3B" w14:textId="77777777">
      <w:pPr>
        <w:jc w:val="center"/>
        <w:rPr>
          <w:rFonts w:ascii="Verdana" w:hAnsi="Verdana"/>
          <w:b/>
          <w:color w:val="FF0000"/>
        </w:rPr>
      </w:pPr>
      <w:r>
        <w:rPr>
          <w:noProof/>
        </w:rPr>
        <w:drawing>
          <wp:inline distT="0" distB="0" distL="0" distR="0" wp14:anchorId="5AB9609A" wp14:editId="14BBEC6F">
            <wp:extent cx="868456" cy="845934"/>
            <wp:effectExtent l="19050" t="0" r="7844" b="0"/>
            <wp:docPr id="2" name="Picture 1" descr="http://ts4.mm.bing.net/th?id=I.4946660568793471&amp;pid=1.7&amp;w=148&amp;h=148&amp;c=7&amp;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4.mm.bing.net/th?id=I.4946660568793471&amp;pid=1.7&amp;w=148&amp;h=148&amp;c=7&amp;rs=1"/>
                    <pic:cNvPicPr>
                      <a:picLocks noChangeAspect="1" noChangeArrowheads="1"/>
                    </pic:cNvPicPr>
                  </pic:nvPicPr>
                  <pic:blipFill>
                    <a:blip r:embed="rId12" cstate="print"/>
                    <a:srcRect/>
                    <a:stretch>
                      <a:fillRect/>
                    </a:stretch>
                  </pic:blipFill>
                  <pic:spPr bwMode="auto">
                    <a:xfrm>
                      <a:off x="0" y="0"/>
                      <a:ext cx="880368" cy="857537"/>
                    </a:xfrm>
                    <a:prstGeom prst="rect">
                      <a:avLst/>
                    </a:prstGeom>
                    <a:noFill/>
                    <a:ln w="9525">
                      <a:noFill/>
                      <a:miter lim="800000"/>
                      <a:headEnd/>
                      <a:tailEnd/>
                    </a:ln>
                  </pic:spPr>
                </pic:pic>
              </a:graphicData>
            </a:graphic>
          </wp:inline>
        </w:drawing>
      </w:r>
    </w:p>
    <w:p w:rsidR="008A2F0F" w:rsidP="0068418E" w:rsidRDefault="008A2F0F" w14:paraId="613FEC5F" w14:textId="77777777">
      <w:pPr>
        <w:jc w:val="center"/>
        <w:rPr>
          <w:rFonts w:ascii="Verdana" w:hAnsi="Verdana"/>
          <w:b/>
          <w:color w:val="FF0000"/>
        </w:rPr>
      </w:pPr>
    </w:p>
    <w:p w:rsidRPr="00D67859" w:rsidR="0068418E" w:rsidP="0068418E" w:rsidRDefault="00C030BB" w14:paraId="6C5BEAC6" w14:textId="77777777">
      <w:pPr>
        <w:jc w:val="center"/>
        <w:rPr>
          <w:rFonts w:ascii="Verdana" w:hAnsi="Verdana"/>
          <w:caps/>
          <w:color w:val="FF0000"/>
        </w:rPr>
      </w:pPr>
      <w:r>
        <w:rPr>
          <w:rFonts w:ascii="Verdana" w:hAnsi="Verdana"/>
          <w:b/>
          <w:caps/>
          <w:color w:val="FF0000"/>
        </w:rPr>
        <w:t>S</w:t>
      </w:r>
      <w:r w:rsidRPr="00D67859" w:rsidR="001F7178">
        <w:rPr>
          <w:rFonts w:ascii="Verdana" w:hAnsi="Verdana"/>
          <w:b/>
          <w:caps/>
          <w:color w:val="FF0000"/>
        </w:rPr>
        <w:t>moking Policy</w:t>
      </w:r>
    </w:p>
    <w:p w:rsidR="001F7178" w:rsidP="00D67859" w:rsidRDefault="001F7178" w14:paraId="1D4AAE36" w14:textId="77777777">
      <w:pPr>
        <w:jc w:val="both"/>
        <w:rPr>
          <w:rFonts w:ascii="Verdana" w:hAnsi="Verdana"/>
          <w:color w:val="FF0000"/>
        </w:rPr>
      </w:pPr>
      <w:r w:rsidRPr="005D03CE">
        <w:rPr>
          <w:rFonts w:ascii="Verdana" w:hAnsi="Verdana"/>
          <w:color w:val="FF0000"/>
        </w:rPr>
        <w:t xml:space="preserve">No smoking is allowed inside the factory and is only permitted in the front of the building near the </w:t>
      </w:r>
      <w:proofErr w:type="gramStart"/>
      <w:r w:rsidRPr="005D03CE">
        <w:rPr>
          <w:rFonts w:ascii="Verdana" w:hAnsi="Verdana"/>
          <w:color w:val="FF0000"/>
        </w:rPr>
        <w:t>Waste Water</w:t>
      </w:r>
      <w:proofErr w:type="gramEnd"/>
      <w:r w:rsidRPr="005D03CE">
        <w:rPr>
          <w:rFonts w:ascii="Verdana" w:hAnsi="Verdana"/>
          <w:color w:val="FF0000"/>
        </w:rPr>
        <w:t xml:space="preserve"> Treatment Plant or in the rear parking lot at the smoking shelter.</w:t>
      </w:r>
    </w:p>
    <w:p w:rsidR="005D03CE" w:rsidP="001F7178" w:rsidRDefault="005D03CE" w14:paraId="5509FFE5" w14:textId="77777777">
      <w:pPr>
        <w:rPr>
          <w:color w:val="FF0000"/>
          <w:sz w:val="24"/>
          <w:szCs w:val="24"/>
        </w:rPr>
      </w:pPr>
    </w:p>
    <w:p w:rsidR="00C030BB" w:rsidP="001F7178" w:rsidRDefault="00C030BB" w14:paraId="7BAAC975" w14:textId="77777777">
      <w:pPr>
        <w:rPr>
          <w:color w:val="FF0000"/>
          <w:sz w:val="24"/>
          <w:szCs w:val="24"/>
        </w:rPr>
      </w:pPr>
    </w:p>
    <w:p w:rsidR="005D03CE" w:rsidP="001F7178" w:rsidRDefault="005D03CE" w14:paraId="223CFDE7" w14:textId="77777777">
      <w:pPr>
        <w:rPr>
          <w:color w:val="FF0000"/>
          <w:sz w:val="24"/>
          <w:szCs w:val="24"/>
        </w:rPr>
      </w:pPr>
    </w:p>
    <w:p w:rsidR="005D03CE" w:rsidP="001F7178" w:rsidRDefault="005D03CE" w14:paraId="18E54543" w14:textId="77777777">
      <w:pPr>
        <w:rPr>
          <w:color w:val="FF0000"/>
          <w:sz w:val="24"/>
          <w:szCs w:val="24"/>
        </w:rPr>
      </w:pPr>
    </w:p>
    <w:p w:rsidR="005D03CE" w:rsidP="001F7178" w:rsidRDefault="005D03CE" w14:paraId="2E9ED39D" w14:textId="77777777">
      <w:pPr>
        <w:rPr>
          <w:color w:val="FF0000"/>
          <w:sz w:val="24"/>
          <w:szCs w:val="24"/>
        </w:rPr>
      </w:pPr>
    </w:p>
    <w:p w:rsidR="005D03CE" w:rsidP="001F7178" w:rsidRDefault="005D03CE" w14:paraId="1E28F153" w14:textId="77777777">
      <w:pPr>
        <w:rPr>
          <w:color w:val="FF0000"/>
          <w:sz w:val="24"/>
          <w:szCs w:val="24"/>
        </w:rPr>
      </w:pPr>
    </w:p>
    <w:p w:rsidR="005D03CE" w:rsidP="001F7178" w:rsidRDefault="005D03CE" w14:paraId="23BEB4FA" w14:textId="77777777">
      <w:pPr>
        <w:rPr>
          <w:color w:val="FF0000"/>
          <w:sz w:val="24"/>
          <w:szCs w:val="24"/>
        </w:rPr>
      </w:pPr>
    </w:p>
    <w:p w:rsidR="005D03CE" w:rsidP="001F7178" w:rsidRDefault="005D03CE" w14:paraId="66319AA8" w14:textId="77777777">
      <w:pPr>
        <w:rPr>
          <w:color w:val="FF0000"/>
          <w:sz w:val="24"/>
          <w:szCs w:val="24"/>
        </w:rPr>
      </w:pPr>
    </w:p>
    <w:p w:rsidR="005D03CE" w:rsidP="001F7178" w:rsidRDefault="005D03CE" w14:paraId="180715F2" w14:textId="77777777">
      <w:pPr>
        <w:rPr>
          <w:color w:val="FF0000"/>
          <w:sz w:val="24"/>
          <w:szCs w:val="24"/>
        </w:rPr>
      </w:pPr>
    </w:p>
    <w:p w:rsidRPr="00D67859" w:rsidR="005D03CE" w:rsidP="005D03CE" w:rsidRDefault="000C4ED4" w14:paraId="62E1A281" w14:textId="44CD3EB4">
      <w:pPr>
        <w:spacing w:after="0" w:line="240" w:lineRule="auto"/>
        <w:jc w:val="center"/>
        <w:rPr>
          <w:rFonts w:ascii="Verdana" w:hAnsi="Verdana"/>
          <w:b/>
          <w:color w:val="FFFFFF" w:themeColor="background1"/>
        </w:rPr>
      </w:pPr>
      <w:r>
        <w:rPr>
          <w:rFonts w:ascii="Verdana" w:hAnsi="Verdana"/>
          <w:b/>
          <w:noProof/>
          <w:color w:val="FFFFFF" w:themeColor="background1"/>
        </w:rPr>
        <mc:AlternateContent>
          <mc:Choice Requires="wps">
            <w:drawing>
              <wp:anchor distT="0" distB="0" distL="114300" distR="114300" simplePos="0" relativeHeight="251661312" behindDoc="1" locked="0" layoutInCell="1" allowOverlap="1" wp14:anchorId="086A14CD" wp14:editId="3E7FB847">
                <wp:simplePos x="0" y="0"/>
                <wp:positionH relativeFrom="column">
                  <wp:posOffset>-32385</wp:posOffset>
                </wp:positionH>
                <wp:positionV relativeFrom="paragraph">
                  <wp:posOffset>-137160</wp:posOffset>
                </wp:positionV>
                <wp:extent cx="2646045" cy="441325"/>
                <wp:effectExtent l="2540" t="0" r="0" b="63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045" cy="44132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2.55pt;margin-top:-10.8pt;width:208.35pt;height:3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f81bd [3204]" stroked="f" w14:anchorId="2C398A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"/>
            </w:pict>
          </mc:Fallback>
        </mc:AlternateContent>
      </w:r>
      <w:r w:rsidRPr="00D67859" w:rsidR="0068418E">
        <w:rPr>
          <w:rFonts w:ascii="Verdana" w:hAnsi="Verdana"/>
          <w:b/>
          <w:color w:val="FFFFFF" w:themeColor="background1"/>
        </w:rPr>
        <w:t>P</w:t>
      </w:r>
      <w:r w:rsidRPr="00D67859" w:rsidR="005D03CE">
        <w:rPr>
          <w:rFonts w:ascii="Verdana" w:hAnsi="Verdana"/>
          <w:b/>
          <w:color w:val="FFFFFF" w:themeColor="background1"/>
        </w:rPr>
        <w:t>ersonal Protective Equipment</w:t>
      </w:r>
    </w:p>
    <w:p w:rsidR="005D03CE" w:rsidP="005D03CE" w:rsidRDefault="005D03CE" w14:paraId="0524148B" w14:textId="77777777">
      <w:pPr>
        <w:spacing w:after="0" w:line="240" w:lineRule="auto"/>
        <w:jc w:val="center"/>
        <w:rPr>
          <w:rFonts w:ascii="Verdana" w:hAnsi="Verdana"/>
          <w:b/>
        </w:rPr>
      </w:pPr>
    </w:p>
    <w:p w:rsidR="005D03CE" w:rsidP="00D67859" w:rsidRDefault="005D03CE" w14:paraId="5434DEA1" w14:textId="77777777">
      <w:pPr>
        <w:spacing w:after="0" w:line="240" w:lineRule="auto"/>
        <w:jc w:val="both"/>
        <w:rPr>
          <w:rFonts w:ascii="Verdana" w:hAnsi="Verdana"/>
        </w:rPr>
      </w:pPr>
      <w:r w:rsidRPr="005D03CE">
        <w:rPr>
          <w:rFonts w:ascii="Verdana" w:hAnsi="Verdana"/>
        </w:rPr>
        <w:t>Contractors will wear the proper Personal Protective Equipment as indicated by the area they are working in and the type of work they are doing.  Contractors will provide their own Personal Protective Equipment</w:t>
      </w:r>
      <w:r w:rsidR="00C030BB">
        <w:rPr>
          <w:rFonts w:ascii="Verdana" w:hAnsi="Verdana"/>
        </w:rPr>
        <w:t>.</w:t>
      </w:r>
    </w:p>
    <w:p w:rsidR="00F57861" w:rsidP="005D03CE" w:rsidRDefault="00F57861" w14:paraId="0B4DA0EE" w14:textId="77777777">
      <w:pPr>
        <w:spacing w:after="0" w:line="240" w:lineRule="auto"/>
        <w:rPr>
          <w:rFonts w:ascii="Verdana" w:hAnsi="Verdana"/>
        </w:rPr>
      </w:pPr>
    </w:p>
    <w:p w:rsidRPr="005D03CE" w:rsidR="00F57861" w:rsidP="005D03CE" w:rsidRDefault="000C4ED4" w14:paraId="3C238727" w14:textId="0AB5C0A5">
      <w:pPr>
        <w:spacing w:after="0" w:line="240" w:lineRule="auto"/>
        <w:rPr>
          <w:rFonts w:ascii="Verdana" w:hAnsi="Verdana"/>
        </w:rPr>
      </w:pPr>
      <w:r>
        <w:rPr>
          <w:rFonts w:ascii="Verdana" w:hAnsi="Verdana"/>
          <w:b/>
          <w:noProof/>
          <w:color w:val="FFFFFF" w:themeColor="background1"/>
        </w:rPr>
        <mc:AlternateContent>
          <mc:Choice Requires="wps">
            <w:drawing>
              <wp:anchor distT="0" distB="0" distL="114300" distR="114300" simplePos="0" relativeHeight="251662336" behindDoc="1" locked="0" layoutInCell="1" allowOverlap="1" wp14:anchorId="68ACB1F8" wp14:editId="5B5944EB">
                <wp:simplePos x="0" y="0"/>
                <wp:positionH relativeFrom="column">
                  <wp:posOffset>-38100</wp:posOffset>
                </wp:positionH>
                <wp:positionV relativeFrom="paragraph">
                  <wp:posOffset>16510</wp:posOffset>
                </wp:positionV>
                <wp:extent cx="2646045" cy="441325"/>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045" cy="44132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3pt;margin-top:1.3pt;width:208.35pt;height:34.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f81bd [3204]" stroked="f" w14:anchorId="167EF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"/>
            </w:pict>
          </mc:Fallback>
        </mc:AlternateContent>
      </w:r>
    </w:p>
    <w:p w:rsidRPr="00D67859" w:rsidR="005D03CE" w:rsidP="00F57861" w:rsidRDefault="00F57861" w14:paraId="3A04C1F4" w14:textId="77777777">
      <w:pPr>
        <w:jc w:val="center"/>
        <w:rPr>
          <w:rFonts w:ascii="Verdana" w:hAnsi="Verdana"/>
          <w:b/>
          <w:color w:val="FFFFFF" w:themeColor="background1"/>
        </w:rPr>
      </w:pPr>
      <w:r w:rsidRPr="00D67859">
        <w:rPr>
          <w:rFonts w:ascii="Verdana" w:hAnsi="Verdana"/>
          <w:b/>
          <w:color w:val="FFFFFF" w:themeColor="background1"/>
        </w:rPr>
        <w:t>Permit Required Operations</w:t>
      </w:r>
    </w:p>
    <w:p w:rsidR="007309AC" w:rsidP="00D67859" w:rsidRDefault="00F57861" w14:paraId="63917EDC" w14:textId="1FF13210">
      <w:pPr>
        <w:jc w:val="both"/>
        <w:rPr>
          <w:rFonts w:ascii="Verdana" w:hAnsi="Verdana"/>
          <w:color w:val="000000" w:themeColor="text1"/>
        </w:rPr>
      </w:pPr>
      <w:r w:rsidRPr="00F57861">
        <w:rPr>
          <w:rFonts w:ascii="Verdana" w:hAnsi="Verdana"/>
          <w:color w:val="000000" w:themeColor="text1"/>
        </w:rPr>
        <w:t xml:space="preserve">Contractors will be instructed on what permits are required for the work being performed by their </w:t>
      </w:r>
      <w:r w:rsidR="008C379C">
        <w:rPr>
          <w:rFonts w:ascii="Verdana" w:hAnsi="Verdana"/>
          <w:color w:val="000000" w:themeColor="text1"/>
        </w:rPr>
        <w:t>TRANS-TECH</w:t>
      </w:r>
      <w:r w:rsidRPr="00F57861">
        <w:rPr>
          <w:rFonts w:ascii="Verdana" w:hAnsi="Verdana"/>
          <w:color w:val="000000" w:themeColor="text1"/>
        </w:rPr>
        <w:t xml:space="preserve"> contact person. </w:t>
      </w:r>
      <w:r>
        <w:rPr>
          <w:rFonts w:ascii="Verdana" w:hAnsi="Verdana"/>
          <w:color w:val="000000" w:themeColor="text1"/>
        </w:rPr>
        <w:t>Confined Space, Hot Work and Lock</w:t>
      </w:r>
      <w:r w:rsidR="00FB0E07">
        <w:rPr>
          <w:rFonts w:ascii="Verdana" w:hAnsi="Verdana"/>
          <w:color w:val="000000" w:themeColor="text1"/>
        </w:rPr>
        <w:t>o</w:t>
      </w:r>
      <w:r>
        <w:rPr>
          <w:rFonts w:ascii="Verdana" w:hAnsi="Verdana"/>
          <w:color w:val="000000" w:themeColor="text1"/>
        </w:rPr>
        <w:t>ut</w:t>
      </w:r>
      <w:r w:rsidR="00FB0E07">
        <w:rPr>
          <w:rFonts w:ascii="Verdana" w:hAnsi="Verdana"/>
          <w:color w:val="000000" w:themeColor="text1"/>
        </w:rPr>
        <w:t>/</w:t>
      </w:r>
      <w:r>
        <w:rPr>
          <w:rFonts w:ascii="Verdana" w:hAnsi="Verdana"/>
          <w:color w:val="000000" w:themeColor="text1"/>
        </w:rPr>
        <w:t>Tag</w:t>
      </w:r>
      <w:r w:rsidR="00FB0E07">
        <w:rPr>
          <w:rFonts w:ascii="Verdana" w:hAnsi="Verdana"/>
          <w:color w:val="000000" w:themeColor="text1"/>
        </w:rPr>
        <w:t>o</w:t>
      </w:r>
      <w:r>
        <w:rPr>
          <w:rFonts w:ascii="Verdana" w:hAnsi="Verdana"/>
          <w:color w:val="000000" w:themeColor="text1"/>
        </w:rPr>
        <w:t xml:space="preserve">ut are some of the required permits. </w:t>
      </w:r>
    </w:p>
    <w:p w:rsidRPr="00F57861" w:rsidR="00FB0E07" w:rsidP="00D67859" w:rsidRDefault="00FB0E07" w14:paraId="5FBCBA3A" w14:textId="77777777">
      <w:pPr>
        <w:jc w:val="both"/>
        <w:rPr>
          <w:rFonts w:ascii="Verdana" w:hAnsi="Verdana"/>
          <w:color w:val="000000" w:themeColor="text1"/>
        </w:rPr>
      </w:pPr>
    </w:p>
    <w:p w:rsidR="007309AC" w:rsidP="001F7178" w:rsidRDefault="007309AC" w14:paraId="66412A05" w14:textId="77777777">
      <w:pPr>
        <w:rPr>
          <w:color w:val="FF0000"/>
          <w:sz w:val="24"/>
          <w:szCs w:val="24"/>
        </w:rPr>
      </w:pPr>
    </w:p>
    <w:p w:rsidR="007309AC" w:rsidP="001F7178" w:rsidRDefault="007309AC" w14:paraId="6CF5F1AF" w14:textId="77777777">
      <w:pPr>
        <w:rPr>
          <w:color w:val="FF0000"/>
          <w:sz w:val="24"/>
          <w:szCs w:val="24"/>
        </w:rPr>
      </w:pPr>
    </w:p>
    <w:p w:rsidR="007309AC" w:rsidP="001F7178" w:rsidRDefault="007309AC" w14:paraId="3245A7AF" w14:textId="77777777">
      <w:pPr>
        <w:rPr>
          <w:color w:val="FF0000"/>
          <w:sz w:val="24"/>
          <w:szCs w:val="24"/>
        </w:rPr>
      </w:pPr>
    </w:p>
    <w:p w:rsidR="007309AC" w:rsidP="001F7178" w:rsidRDefault="007309AC" w14:paraId="353EA7A3" w14:textId="77777777">
      <w:pPr>
        <w:rPr>
          <w:color w:val="FF0000"/>
          <w:sz w:val="24"/>
          <w:szCs w:val="24"/>
        </w:rPr>
      </w:pPr>
    </w:p>
    <w:p w:rsidR="007309AC" w:rsidP="001F7178" w:rsidRDefault="007309AC" w14:paraId="3FB1E17F" w14:textId="77777777">
      <w:pPr>
        <w:rPr>
          <w:color w:val="FF0000"/>
          <w:sz w:val="24"/>
          <w:szCs w:val="24"/>
        </w:rPr>
      </w:pPr>
    </w:p>
    <w:p w:rsidR="007309AC" w:rsidP="001F7178" w:rsidRDefault="007309AC" w14:paraId="26249157" w14:textId="77777777">
      <w:pPr>
        <w:rPr>
          <w:color w:val="FF0000"/>
          <w:sz w:val="24"/>
          <w:szCs w:val="24"/>
        </w:rPr>
      </w:pPr>
    </w:p>
    <w:p w:rsidR="007309AC" w:rsidP="001F7178" w:rsidRDefault="007309AC" w14:paraId="63E88607" w14:textId="77777777">
      <w:pPr>
        <w:rPr>
          <w:color w:val="FF0000"/>
          <w:sz w:val="24"/>
          <w:szCs w:val="24"/>
        </w:rPr>
      </w:pPr>
    </w:p>
    <w:p w:rsidRPr="00D67859" w:rsidR="00442247" w:rsidP="00442247" w:rsidRDefault="000C4ED4" w14:paraId="6A6AA90F" w14:textId="06C1A663">
      <w:pPr>
        <w:spacing w:after="0" w:line="240" w:lineRule="auto"/>
        <w:jc w:val="center"/>
        <w:rPr>
          <w:rFonts w:ascii="Verdana" w:hAnsi="Verdana"/>
          <w:b/>
          <w:color w:val="FFFFFF" w:themeColor="background1"/>
        </w:rPr>
      </w:pPr>
      <w:r>
        <w:rPr>
          <w:rFonts w:ascii="Verdana" w:hAnsi="Verdana"/>
          <w:b/>
          <w:noProof/>
          <w:color w:val="FFFFFF" w:themeColor="background1"/>
        </w:rPr>
        <mc:AlternateContent>
          <mc:Choice Requires="wps">
            <w:drawing>
              <wp:anchor distT="0" distB="0" distL="114300" distR="114300" simplePos="0" relativeHeight="251671552" behindDoc="1" locked="0" layoutInCell="1" allowOverlap="1" wp14:anchorId="44346B75" wp14:editId="28A2C08D">
                <wp:simplePos x="0" y="0"/>
                <wp:positionH relativeFrom="column">
                  <wp:posOffset>-32385</wp:posOffset>
                </wp:positionH>
                <wp:positionV relativeFrom="paragraph">
                  <wp:posOffset>-137160</wp:posOffset>
                </wp:positionV>
                <wp:extent cx="2646045" cy="441325"/>
                <wp:effectExtent l="0" t="0" r="0" b="635"/>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045" cy="44132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2.55pt;margin-top:-10.8pt;width:208.35pt;height:34.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f81bd [3204]" stroked="f" w14:anchorId="52D582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"/>
            </w:pict>
          </mc:Fallback>
        </mc:AlternateContent>
      </w:r>
      <w:r w:rsidR="00442247">
        <w:rPr>
          <w:rFonts w:ascii="Verdana" w:hAnsi="Verdana"/>
          <w:b/>
          <w:noProof/>
          <w:color w:val="FFFFFF" w:themeColor="background1"/>
        </w:rPr>
        <w:t>Parking Policy</w:t>
      </w:r>
    </w:p>
    <w:p w:rsidR="00442247" w:rsidP="009E1FB0" w:rsidRDefault="00442247" w14:paraId="18E4A195" w14:textId="031A59FF">
      <w:pPr>
        <w:jc w:val="both"/>
        <w:rPr>
          <w:rFonts w:ascii="Verdana" w:hAnsi="Verdana"/>
          <w:color w:val="000000" w:themeColor="text1"/>
        </w:rPr>
      </w:pPr>
      <w:r w:rsidRPr="00E63A69">
        <w:rPr>
          <w:rFonts w:ascii="Verdana" w:hAnsi="Verdana"/>
          <w:color w:val="000000" w:themeColor="text1"/>
        </w:rPr>
        <w:t>Contractor should park in the designated Visitors Parking near the Main Entrance. If they need to park elsewhere on the property do not block egress for the forklifts or shipping and receiving trucks.</w:t>
      </w:r>
    </w:p>
    <w:p w:rsidRPr="000F0AF9" w:rsidR="009E1FB0" w:rsidP="009E1FB0" w:rsidRDefault="009E1FB0" w14:paraId="161791A5" w14:textId="77777777">
      <w:pPr>
        <w:jc w:val="both"/>
        <w:rPr>
          <w:rFonts w:ascii="Verdana" w:hAnsi="Verdana"/>
          <w:color w:val="000000" w:themeColor="text1"/>
          <w:sz w:val="10"/>
          <w:szCs w:val="24"/>
        </w:rPr>
      </w:pPr>
    </w:p>
    <w:p w:rsidRPr="00D67859" w:rsidR="005D6F00" w:rsidP="005D6F00" w:rsidRDefault="000C4ED4" w14:paraId="213B297B" w14:textId="2DE8AA7B">
      <w:pPr>
        <w:spacing w:after="0" w:line="240" w:lineRule="auto"/>
        <w:jc w:val="center"/>
        <w:rPr>
          <w:rFonts w:ascii="Verdana" w:hAnsi="Verdana"/>
          <w:b/>
          <w:color w:val="FFFFFF" w:themeColor="background1"/>
        </w:rPr>
      </w:pPr>
      <w:r>
        <w:rPr>
          <w:rFonts w:ascii="Verdana" w:hAnsi="Verdana"/>
          <w:b/>
          <w:noProof/>
          <w:color w:val="FFFFFF" w:themeColor="background1"/>
        </w:rPr>
        <mc:AlternateContent>
          <mc:Choice Requires="wps">
            <w:drawing>
              <wp:anchor distT="0" distB="0" distL="114300" distR="114300" simplePos="0" relativeHeight="251675648" behindDoc="1" locked="0" layoutInCell="1" allowOverlap="1" wp14:anchorId="2A0B44B7" wp14:editId="330A5196">
                <wp:simplePos x="0" y="0"/>
                <wp:positionH relativeFrom="column">
                  <wp:posOffset>-32385</wp:posOffset>
                </wp:positionH>
                <wp:positionV relativeFrom="paragraph">
                  <wp:posOffset>-137160</wp:posOffset>
                </wp:positionV>
                <wp:extent cx="2646045" cy="441325"/>
                <wp:effectExtent l="0" t="1905" r="0" b="444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045" cy="44132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margin-left:-2.55pt;margin-top:-10.8pt;width:208.35pt;height:34.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4f81bd [3204]" stroked="f" w14:anchorId="382DCD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"/>
            </w:pict>
          </mc:Fallback>
        </mc:AlternateContent>
      </w:r>
      <w:r w:rsidR="005D6F00">
        <w:rPr>
          <w:rFonts w:ascii="Verdana" w:hAnsi="Verdana"/>
          <w:b/>
          <w:noProof/>
          <w:color w:val="FFFFFF" w:themeColor="background1"/>
        </w:rPr>
        <w:t>Eating &amp; Drinking</w:t>
      </w:r>
    </w:p>
    <w:p w:rsidR="00060A0A" w:rsidP="000F0AF9" w:rsidRDefault="005D6F00" w14:paraId="75B3128C" w14:textId="77777777">
      <w:pPr>
        <w:jc w:val="both"/>
      </w:pPr>
      <w:r w:rsidRPr="00DB52CE">
        <w:rPr>
          <w:rFonts w:ascii="Verdana" w:hAnsi="Verdana"/>
          <w:color w:val="000000" w:themeColor="text1"/>
          <w:sz w:val="18"/>
        </w:rPr>
        <w:br/>
      </w:r>
      <w:r>
        <w:rPr>
          <w:rFonts w:ascii="Verdana" w:hAnsi="Verdana"/>
          <w:color w:val="000000" w:themeColor="text1"/>
        </w:rPr>
        <w:t>No food is allowed in any production areas. Drinks must be in an approved spill proof covered container.</w:t>
      </w:r>
      <w:r w:rsidR="009E1FB0">
        <w:rPr>
          <w:rFonts w:ascii="Verdana" w:hAnsi="Verdana"/>
          <w:color w:val="000000" w:themeColor="text1"/>
        </w:rPr>
        <w:t xml:space="preserve"> </w:t>
      </w:r>
      <w:r w:rsidRPr="009E1FB0" w:rsidR="009E1FB0">
        <w:rPr>
          <w:rFonts w:ascii="Verdana" w:hAnsi="Verdana"/>
        </w:rPr>
        <w:t>Vending machin</w:t>
      </w:r>
      <w:r w:rsidR="009E1FB0">
        <w:rPr>
          <w:rFonts w:ascii="Verdana" w:hAnsi="Verdana"/>
        </w:rPr>
        <w:t>es are available in the cafeteria</w:t>
      </w:r>
      <w:r w:rsidRPr="009E1FB0" w:rsidR="009E1FB0">
        <w:rPr>
          <w:rFonts w:ascii="Verdana" w:hAnsi="Verdana"/>
        </w:rPr>
        <w:t xml:space="preserve"> for contractors to use.</w:t>
      </w:r>
    </w:p>
    <w:p w:rsidR="00060A0A" w:rsidP="007309AC" w:rsidRDefault="00060A0A" w14:paraId="71DB6DE8" w14:textId="77777777">
      <w:pPr>
        <w:jc w:val="center"/>
      </w:pPr>
    </w:p>
    <w:p w:rsidR="00060A0A" w:rsidP="007309AC" w:rsidRDefault="00060A0A" w14:paraId="0A145099" w14:textId="77777777">
      <w:pPr>
        <w:jc w:val="center"/>
      </w:pPr>
    </w:p>
    <w:p w:rsidR="00060A0A" w:rsidP="007309AC" w:rsidRDefault="00060A0A" w14:paraId="4864C60A" w14:textId="77777777">
      <w:pPr>
        <w:jc w:val="center"/>
      </w:pPr>
    </w:p>
    <w:p w:rsidR="00060A0A" w:rsidP="007309AC" w:rsidRDefault="00060A0A" w14:paraId="5D0E39E9" w14:textId="77777777">
      <w:pPr>
        <w:jc w:val="center"/>
      </w:pPr>
    </w:p>
    <w:p w:rsidR="00060A0A" w:rsidP="007309AC" w:rsidRDefault="00060A0A" w14:paraId="05D0760A" w14:textId="77777777">
      <w:pPr>
        <w:jc w:val="center"/>
      </w:pPr>
    </w:p>
    <w:p w:rsidR="00060A0A" w:rsidP="007309AC" w:rsidRDefault="00060A0A" w14:paraId="294D21AB" w14:textId="77777777">
      <w:pPr>
        <w:jc w:val="center"/>
      </w:pPr>
    </w:p>
    <w:p w:rsidR="00060A0A" w:rsidP="007309AC" w:rsidRDefault="00060A0A" w14:paraId="0F117444" w14:textId="77777777">
      <w:pPr>
        <w:jc w:val="center"/>
      </w:pPr>
    </w:p>
    <w:p w:rsidRPr="00052E84" w:rsidR="00060A0A" w:rsidP="007309AC" w:rsidRDefault="00060A0A" w14:paraId="2BA611B2" w14:noSpellErr="1" w14:textId="3E067249">
      <w:pPr>
        <w:jc w:val="center"/>
      </w:pPr>
      <w:r>
        <w:drawing>
          <wp:inline wp14:editId="4D5C98B4" wp14:anchorId="0138702F">
            <wp:extent cx="10306050" cy="2995422"/>
            <wp:effectExtent l="0" t="0" r="0" b="0"/>
            <wp:docPr id="901629937" name="Picture 0" descr="Evacuation Plan 2012-Model.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Evacuation Plan 2012-Model.jpg"/>
                    <pic:cNvPicPr/>
                  </pic:nvPicPr>
                  <pic:blipFill rotWithShape="1">
                    <a:blip xmlns:r="http://schemas.openxmlformats.org/officeDocument/2006/relationships" r:embed="rId11" cstate="print"/>
                    <a:srcRect l="902" t="29026" r="969" b="30167"/>
                    <a:stretch/>
                  </pic:blipFill>
                  <pic:spPr bwMode="auto">
                    <a:xfrm>
                      <a:off x="0" y="0"/>
                      <a:ext cx="10306050" cy="2995422"/>
                    </a:xfrm>
                    <a:prstGeom prst="rect">
                      <a:avLst/>
                    </a:prstGeom>
                    <a:ln>
                      <a:noFill/>
                    </a:ln>
                    <a:extLst>
                      <a:ext uri="{53640926-AAD7-44D8-BBD7-CCE9431645EC}">
                        <a14:shadowObscured xmlns:a14="http://schemas.microsoft.com/office/drawing/2010/main"/>
                      </a:ext>
                    </a:extLst>
                  </pic:spPr>
                </pic:pic>
              </a:graphicData>
            </a:graphic>
          </wp:inline>
        </w:drawing>
      </w:r>
    </w:p>
    <w:sectPr w:rsidRPr="00052E84" w:rsidR="00060A0A" w:rsidSect="00FA5150">
      <w:pgSz w:w="20160" w:h="12240" w:orient="landscape" w:code="5"/>
      <w:pgMar w:top="1080" w:right="360" w:bottom="1440" w:left="360" w:header="720" w:footer="720" w:gutter="0"/>
      <w:cols w:space="920" w:num="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7A4A" w:rsidP="00511614" w:rsidRDefault="00257A4A" w14:paraId="15F468DB" w14:textId="77777777">
      <w:pPr>
        <w:spacing w:after="0" w:line="240" w:lineRule="auto"/>
      </w:pPr>
      <w:r>
        <w:separator/>
      </w:r>
    </w:p>
  </w:endnote>
  <w:endnote w:type="continuationSeparator" w:id="0">
    <w:p w:rsidR="00257A4A" w:rsidP="00511614" w:rsidRDefault="00257A4A" w14:paraId="04CC03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7A4A" w:rsidP="00511614" w:rsidRDefault="00257A4A" w14:paraId="4DBAA34F" w14:textId="77777777">
      <w:pPr>
        <w:spacing w:after="0" w:line="240" w:lineRule="auto"/>
      </w:pPr>
      <w:r>
        <w:separator/>
      </w:r>
    </w:p>
  </w:footnote>
  <w:footnote w:type="continuationSeparator" w:id="0">
    <w:p w:rsidR="00257A4A" w:rsidP="00511614" w:rsidRDefault="00257A4A" w14:paraId="0F2E075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6A7AB2"/>
    <w:multiLevelType w:val="multilevel"/>
    <w:tmpl w:val="5F4AF9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0718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14"/>
    <w:rsid w:val="00000D6D"/>
    <w:rsid w:val="000170ED"/>
    <w:rsid w:val="00030664"/>
    <w:rsid w:val="0004555F"/>
    <w:rsid w:val="00052E84"/>
    <w:rsid w:val="00060A0A"/>
    <w:rsid w:val="0006575A"/>
    <w:rsid w:val="0007364F"/>
    <w:rsid w:val="000846EF"/>
    <w:rsid w:val="000B1599"/>
    <w:rsid w:val="000B4858"/>
    <w:rsid w:val="000B4D38"/>
    <w:rsid w:val="000B683F"/>
    <w:rsid w:val="000C4ED4"/>
    <w:rsid w:val="000D0773"/>
    <w:rsid w:val="000F0AF9"/>
    <w:rsid w:val="000F45C8"/>
    <w:rsid w:val="00130324"/>
    <w:rsid w:val="001344AD"/>
    <w:rsid w:val="00170D72"/>
    <w:rsid w:val="001E3412"/>
    <w:rsid w:val="001F7178"/>
    <w:rsid w:val="0020070E"/>
    <w:rsid w:val="00202E0E"/>
    <w:rsid w:val="00211A9C"/>
    <w:rsid w:val="0022139F"/>
    <w:rsid w:val="0025474C"/>
    <w:rsid w:val="0025497F"/>
    <w:rsid w:val="00257A4A"/>
    <w:rsid w:val="00260EDD"/>
    <w:rsid w:val="0029466F"/>
    <w:rsid w:val="00295E01"/>
    <w:rsid w:val="002C07EA"/>
    <w:rsid w:val="002F3671"/>
    <w:rsid w:val="00324797"/>
    <w:rsid w:val="00333BFD"/>
    <w:rsid w:val="003614D0"/>
    <w:rsid w:val="003648FE"/>
    <w:rsid w:val="003B7ABF"/>
    <w:rsid w:val="003C2579"/>
    <w:rsid w:val="003D217E"/>
    <w:rsid w:val="0040394C"/>
    <w:rsid w:val="00404BC9"/>
    <w:rsid w:val="0041313D"/>
    <w:rsid w:val="00436575"/>
    <w:rsid w:val="00442247"/>
    <w:rsid w:val="00476293"/>
    <w:rsid w:val="004B7421"/>
    <w:rsid w:val="004C2497"/>
    <w:rsid w:val="004C4A5B"/>
    <w:rsid w:val="004E61BA"/>
    <w:rsid w:val="00511614"/>
    <w:rsid w:val="00582FE9"/>
    <w:rsid w:val="00594C72"/>
    <w:rsid w:val="005A088A"/>
    <w:rsid w:val="005C6681"/>
    <w:rsid w:val="005D03CE"/>
    <w:rsid w:val="005D6684"/>
    <w:rsid w:val="005D6F00"/>
    <w:rsid w:val="00656B8A"/>
    <w:rsid w:val="0068418E"/>
    <w:rsid w:val="006932B8"/>
    <w:rsid w:val="006A03C8"/>
    <w:rsid w:val="006A581B"/>
    <w:rsid w:val="00710072"/>
    <w:rsid w:val="00711DB3"/>
    <w:rsid w:val="0071416E"/>
    <w:rsid w:val="007309AC"/>
    <w:rsid w:val="00750620"/>
    <w:rsid w:val="007F1D20"/>
    <w:rsid w:val="008510BC"/>
    <w:rsid w:val="00852532"/>
    <w:rsid w:val="0085554A"/>
    <w:rsid w:val="008A2F0F"/>
    <w:rsid w:val="008C379C"/>
    <w:rsid w:val="008F0543"/>
    <w:rsid w:val="008F5243"/>
    <w:rsid w:val="00917DAF"/>
    <w:rsid w:val="00982DB0"/>
    <w:rsid w:val="009840F9"/>
    <w:rsid w:val="009D58F6"/>
    <w:rsid w:val="009E1FB0"/>
    <w:rsid w:val="00A235ED"/>
    <w:rsid w:val="00A344DF"/>
    <w:rsid w:val="00A47F82"/>
    <w:rsid w:val="00A52309"/>
    <w:rsid w:val="00A525AC"/>
    <w:rsid w:val="00B16362"/>
    <w:rsid w:val="00B42301"/>
    <w:rsid w:val="00B600B1"/>
    <w:rsid w:val="00B726BB"/>
    <w:rsid w:val="00B855A6"/>
    <w:rsid w:val="00BE0218"/>
    <w:rsid w:val="00C030BB"/>
    <w:rsid w:val="00C033EE"/>
    <w:rsid w:val="00C06993"/>
    <w:rsid w:val="00CC3CB3"/>
    <w:rsid w:val="00CD71C1"/>
    <w:rsid w:val="00D67859"/>
    <w:rsid w:val="00D75AAF"/>
    <w:rsid w:val="00D87C3B"/>
    <w:rsid w:val="00DB52CE"/>
    <w:rsid w:val="00DC3A66"/>
    <w:rsid w:val="00DD07BF"/>
    <w:rsid w:val="00DE7F25"/>
    <w:rsid w:val="00DF71C8"/>
    <w:rsid w:val="00E53938"/>
    <w:rsid w:val="00E63A69"/>
    <w:rsid w:val="00E6409E"/>
    <w:rsid w:val="00EF05E6"/>
    <w:rsid w:val="00F043DA"/>
    <w:rsid w:val="00F5460C"/>
    <w:rsid w:val="00F57861"/>
    <w:rsid w:val="00F71139"/>
    <w:rsid w:val="00F73A0A"/>
    <w:rsid w:val="00F87487"/>
    <w:rsid w:val="00FA5150"/>
    <w:rsid w:val="00FB0E07"/>
    <w:rsid w:val="00FB7151"/>
    <w:rsid w:val="3610BEB7"/>
    <w:rsid w:val="72DBE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1CC03"/>
  <w15:docId w15:val="{53EF5DC7-5EA5-4078-A483-B85DC10E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060A0A"/>
    <w:pPr>
      <w:keepNext/>
      <w:spacing w:after="0" w:line="240" w:lineRule="auto"/>
      <w:jc w:val="center"/>
      <w:outlineLvl w:val="0"/>
    </w:pPr>
    <w:rPr>
      <w:rFonts w:ascii="Times New Roman" w:hAnsi="Times New Roman" w:eastAsia="Times New Roman" w:cs="Times New Roman"/>
      <w:b/>
      <w:sz w:val="24"/>
      <w:szCs w:val="20"/>
    </w:rPr>
  </w:style>
  <w:style w:type="paragraph" w:styleId="Heading2">
    <w:name w:val="heading 2"/>
    <w:basedOn w:val="Normal"/>
    <w:next w:val="Normal"/>
    <w:link w:val="Heading2Char"/>
    <w:qFormat/>
    <w:rsid w:val="00060A0A"/>
    <w:pPr>
      <w:keepNext/>
      <w:spacing w:after="0" w:line="240" w:lineRule="auto"/>
      <w:jc w:val="both"/>
      <w:outlineLvl w:val="1"/>
    </w:pPr>
    <w:rPr>
      <w:rFonts w:ascii="Times New Roman" w:hAnsi="Times New Roman" w:eastAsia="Times New Roman"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51161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511614"/>
  </w:style>
  <w:style w:type="paragraph" w:styleId="Footer">
    <w:name w:val="footer"/>
    <w:basedOn w:val="Normal"/>
    <w:link w:val="FooterChar"/>
    <w:uiPriority w:val="99"/>
    <w:semiHidden/>
    <w:unhideWhenUsed/>
    <w:rsid w:val="0051161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511614"/>
  </w:style>
  <w:style w:type="paragraph" w:styleId="BalloonText">
    <w:name w:val="Balloon Text"/>
    <w:basedOn w:val="Normal"/>
    <w:link w:val="BalloonTextChar"/>
    <w:uiPriority w:val="99"/>
    <w:semiHidden/>
    <w:unhideWhenUsed/>
    <w:rsid w:val="00DD07B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D07BF"/>
    <w:rPr>
      <w:rFonts w:ascii="Tahoma" w:hAnsi="Tahoma" w:cs="Tahoma"/>
      <w:sz w:val="16"/>
      <w:szCs w:val="16"/>
    </w:rPr>
  </w:style>
  <w:style w:type="character" w:styleId="Heading1Char" w:customStyle="1">
    <w:name w:val="Heading 1 Char"/>
    <w:basedOn w:val="DefaultParagraphFont"/>
    <w:link w:val="Heading1"/>
    <w:rsid w:val="00060A0A"/>
    <w:rPr>
      <w:rFonts w:ascii="Times New Roman" w:hAnsi="Times New Roman" w:eastAsia="Times New Roman" w:cs="Times New Roman"/>
      <w:b/>
      <w:sz w:val="24"/>
      <w:szCs w:val="20"/>
    </w:rPr>
  </w:style>
  <w:style w:type="character" w:styleId="Heading2Char" w:customStyle="1">
    <w:name w:val="Heading 2 Char"/>
    <w:basedOn w:val="DefaultParagraphFont"/>
    <w:link w:val="Heading2"/>
    <w:rsid w:val="00060A0A"/>
    <w:rPr>
      <w:rFonts w:ascii="Times New Roman" w:hAnsi="Times New Roman"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jpeg"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webSettings" Target="webSettings.xml" Id="rId5" /><Relationship Type="http://schemas.openxmlformats.org/officeDocument/2006/relationships/image" Target="media/image3.jpg"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172E8C-61C4-41C4-B492-19DD877A3DE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Cyndi</dc:creator>
  <lastModifiedBy>Guest User</lastModifiedBy>
  <revision>4</revision>
  <lastPrinted>2022-08-03T13:42:00.0000000Z</lastPrinted>
  <dcterms:created xsi:type="dcterms:W3CDTF">2025-05-02T15:44:00.0000000Z</dcterms:created>
  <dcterms:modified xsi:type="dcterms:W3CDTF">2025-05-08T18:11:50.9587919Z</dcterms:modified>
</coreProperties>
</file>